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BB960" w14:textId="77777777" w:rsidR="00AF620E" w:rsidRDefault="00520874" w:rsidP="00D921CC">
      <w:pPr>
        <w:pStyle w:val="LogoAE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17BDAFF" wp14:editId="227D02AB">
            <wp:extent cx="2163600" cy="514800"/>
            <wp:effectExtent l="0" t="0" r="0" b="0"/>
            <wp:docPr id="1" name="logoAE" descr="Agenzia delle Entrate" title="Agenzia delle Ent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Agenzia delle Entr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FE73" w14:textId="6F539418" w:rsidR="00D921CC" w:rsidRPr="00520874" w:rsidRDefault="00811592" w:rsidP="0094328D">
      <w:pPr>
        <w:pStyle w:val="LogoAE"/>
        <w:ind w:left="0"/>
        <w:rPr>
          <w:sz w:val="22"/>
          <w:szCs w:val="22"/>
        </w:rPr>
      </w:pPr>
      <w:r>
        <w:rPr>
          <w:rFonts w:ascii="Century Gothic" w:hAnsi="Century Gothic"/>
          <w:b/>
        </w:rPr>
        <w:t>▬</w:t>
      </w:r>
      <w:r w:rsidR="0094328D">
        <w:rPr>
          <w:rFonts w:ascii="Century Gothic" w:hAnsi="Century Gothic"/>
          <w:b/>
        </w:rPr>
        <w:t>▬</w:t>
      </w:r>
      <w:r>
        <w:rPr>
          <w:rFonts w:ascii="Century Gothic" w:hAnsi="Century Gothic"/>
          <w:b/>
        </w:rPr>
        <w:t>▬</w:t>
      </w:r>
      <w:r w:rsidR="00D921CC" w:rsidRPr="009C4978">
        <w:rPr>
          <w:rFonts w:ascii="Century Gothic" w:hAnsi="Century Gothic"/>
          <w:i/>
        </w:rPr>
        <w:t xml:space="preserve"> </w:t>
      </w:r>
      <w:r w:rsidR="00D921CC">
        <w:t xml:space="preserve">Ufficio </w:t>
      </w:r>
      <w:r>
        <w:t xml:space="preserve">Comunicazione e </w:t>
      </w:r>
      <w:r w:rsidR="00D921CC">
        <w:t xml:space="preserve">Stampa </w:t>
      </w:r>
      <w:r>
        <w:rPr>
          <w:rFonts w:ascii="Century Gothic" w:hAnsi="Century Gothic"/>
          <w:b/>
        </w:rPr>
        <w:t>▬▬▬▬▬▬</w:t>
      </w:r>
      <w:r w:rsidR="00D921CC">
        <w:rPr>
          <w:rFonts w:ascii="Century Gothic" w:hAnsi="Century Gothic"/>
          <w:b/>
        </w:rPr>
        <w:t>▬▬▬▬▬▬▬▬▬▬▬▬▬▬▬▬▬▬▬▬▬</w:t>
      </w:r>
    </w:p>
    <w:p w14:paraId="10FCF4E3" w14:textId="22205360" w:rsidR="00EF34E6" w:rsidRPr="00520874" w:rsidRDefault="006013BF" w:rsidP="00B14A77">
      <w:pPr>
        <w:pStyle w:val="ComStampa"/>
      </w:pPr>
      <w:r w:rsidRPr="00520874">
        <w:t>COMUNICATO STAM</w:t>
      </w:r>
      <w:r w:rsidR="00D921CC">
        <w:t>P</w:t>
      </w:r>
      <w:r w:rsidRPr="00520874">
        <w:t>A</w:t>
      </w:r>
    </w:p>
    <w:p w14:paraId="700CD7C8" w14:textId="762E7FEE" w:rsidR="00145C41" w:rsidRDefault="007373F2" w:rsidP="009721D5">
      <w:pPr>
        <w:pStyle w:val="Titolo5"/>
        <w:spacing w:after="0"/>
        <w:ind w:left="-567" w:right="-569"/>
        <w:rPr>
          <w:sz w:val="28"/>
        </w:rPr>
      </w:pPr>
      <w:r>
        <w:rPr>
          <w:sz w:val="28"/>
        </w:rPr>
        <w:t>Inviati tutti</w:t>
      </w:r>
      <w:r w:rsidR="00DC7BAC">
        <w:rPr>
          <w:sz w:val="28"/>
        </w:rPr>
        <w:t xml:space="preserve"> </w:t>
      </w:r>
      <w:r>
        <w:rPr>
          <w:sz w:val="28"/>
        </w:rPr>
        <w:t xml:space="preserve">i </w:t>
      </w:r>
      <w:r w:rsidR="00DC7BAC">
        <w:rPr>
          <w:sz w:val="28"/>
        </w:rPr>
        <w:t xml:space="preserve">bonifici </w:t>
      </w:r>
      <w:r>
        <w:rPr>
          <w:sz w:val="28"/>
        </w:rPr>
        <w:t xml:space="preserve">automatici </w:t>
      </w:r>
      <w:r w:rsidR="00DC7BAC">
        <w:rPr>
          <w:sz w:val="28"/>
        </w:rPr>
        <w:t xml:space="preserve">del “Decreto </w:t>
      </w:r>
      <w:r w:rsidR="00BF7A95">
        <w:rPr>
          <w:sz w:val="28"/>
        </w:rPr>
        <w:t>Natale</w:t>
      </w:r>
      <w:r w:rsidR="00DC7BAC">
        <w:rPr>
          <w:sz w:val="28"/>
        </w:rPr>
        <w:t>”</w:t>
      </w:r>
      <w:r w:rsidR="00764967">
        <w:rPr>
          <w:sz w:val="28"/>
        </w:rPr>
        <w:t xml:space="preserve"> per oltre 628</w:t>
      </w:r>
      <w:r w:rsidR="009721D5">
        <w:rPr>
          <w:sz w:val="28"/>
        </w:rPr>
        <w:t xml:space="preserve"> mln di euro</w:t>
      </w:r>
    </w:p>
    <w:p w14:paraId="316A5A10" w14:textId="1B8DCB22" w:rsidR="008D2A6C" w:rsidRDefault="00DC7BAC" w:rsidP="009721D5">
      <w:pPr>
        <w:pStyle w:val="Titolo5"/>
        <w:spacing w:after="240"/>
        <w:rPr>
          <w:sz w:val="28"/>
        </w:rPr>
      </w:pPr>
      <w:r>
        <w:rPr>
          <w:sz w:val="28"/>
        </w:rPr>
        <w:t>In totale l’</w:t>
      </w:r>
      <w:r w:rsidR="00E5255B">
        <w:rPr>
          <w:sz w:val="28"/>
        </w:rPr>
        <w:t>Agenzia ha erogato più di</w:t>
      </w:r>
      <w:r w:rsidR="00BF7A95" w:rsidRPr="00BF7A95">
        <w:rPr>
          <w:sz w:val="28"/>
        </w:rPr>
        <w:t xml:space="preserve"> 10</w:t>
      </w:r>
      <w:r w:rsidR="008D2A6C" w:rsidRPr="00BF7A95">
        <w:rPr>
          <w:sz w:val="28"/>
        </w:rPr>
        <w:t xml:space="preserve"> miliardi</w:t>
      </w:r>
      <w:r w:rsidR="008D2A6C">
        <w:rPr>
          <w:sz w:val="28"/>
        </w:rPr>
        <w:t xml:space="preserve"> di</w:t>
      </w:r>
      <w:r>
        <w:rPr>
          <w:sz w:val="28"/>
        </w:rPr>
        <w:t xml:space="preserve"> </w:t>
      </w:r>
      <w:r w:rsidR="00302EC3">
        <w:rPr>
          <w:sz w:val="28"/>
        </w:rPr>
        <w:t xml:space="preserve">euro di </w:t>
      </w:r>
      <w:r w:rsidR="00764967">
        <w:rPr>
          <w:sz w:val="28"/>
        </w:rPr>
        <w:t xml:space="preserve">ristori e </w:t>
      </w:r>
      <w:r>
        <w:rPr>
          <w:sz w:val="28"/>
        </w:rPr>
        <w:t>contributi a fondo perduto</w:t>
      </w:r>
    </w:p>
    <w:p w14:paraId="72D6125F" w14:textId="4E967119" w:rsidR="00D413A7" w:rsidRPr="008D2A6C" w:rsidRDefault="00DC7BAC" w:rsidP="00D413A7">
      <w:r>
        <w:t xml:space="preserve">Partiti i bonifici </w:t>
      </w:r>
      <w:r w:rsidR="00302EC3">
        <w:t xml:space="preserve">automatici </w:t>
      </w:r>
      <w:r>
        <w:t xml:space="preserve">per i ristori del “Decreto Natale”, </w:t>
      </w:r>
      <w:r w:rsidR="00302EC3">
        <w:t>più di</w:t>
      </w:r>
      <w:r>
        <w:t xml:space="preserve"> 628 milioni di euro che arriveranno direttamente sul conto corrente dei titolari di</w:t>
      </w:r>
      <w:r w:rsidRPr="00BF7A95">
        <w:t xml:space="preserve"> </w:t>
      </w:r>
      <w:r>
        <w:t xml:space="preserve">partita Iva </w:t>
      </w:r>
      <w:r w:rsidR="00764967">
        <w:t xml:space="preserve">interessati dalle restrizioni dirette a contenere </w:t>
      </w:r>
      <w:r>
        <w:t xml:space="preserve">l’emergenza </w:t>
      </w:r>
      <w:r w:rsidR="00764967">
        <w:t xml:space="preserve">sanitaria da </w:t>
      </w:r>
      <w:r>
        <w:t>Covid-19</w:t>
      </w:r>
      <w:r w:rsidR="00052FBF">
        <w:t xml:space="preserve"> durante le festività natalizie</w:t>
      </w:r>
      <w:r>
        <w:t xml:space="preserve">. Con questa ultima </w:t>
      </w:r>
      <w:r w:rsidRPr="00A27E57">
        <w:rPr>
          <w:i/>
        </w:rPr>
        <w:t>tranc</w:t>
      </w:r>
      <w:r w:rsidR="00CB4E48" w:rsidRPr="00A27E57">
        <w:rPr>
          <w:i/>
        </w:rPr>
        <w:t>h</w:t>
      </w:r>
      <w:r w:rsidRPr="00A27E57">
        <w:rPr>
          <w:i/>
        </w:rPr>
        <w:t>e</w:t>
      </w:r>
      <w:r>
        <w:t xml:space="preserve">, i contributi </w:t>
      </w:r>
      <w:r w:rsidR="00052FBF">
        <w:t xml:space="preserve">e i ristori </w:t>
      </w:r>
      <w:r>
        <w:t>che l’Agenzia ha complessivamente erogato da</w:t>
      </w:r>
      <w:r w:rsidR="00052FBF">
        <w:t>ll’</w:t>
      </w:r>
      <w:r>
        <w:t xml:space="preserve">inizio </w:t>
      </w:r>
      <w:r w:rsidR="00052FBF">
        <w:t xml:space="preserve">della </w:t>
      </w:r>
      <w:r>
        <w:t xml:space="preserve">pandemia superano quota </w:t>
      </w:r>
      <w:r w:rsidR="00BF7A95">
        <w:t>10 m</w:t>
      </w:r>
      <w:r w:rsidR="00052FBF">
        <w:t>iliardi, accreditati</w:t>
      </w:r>
      <w:r w:rsidR="00D413A7">
        <w:t xml:space="preserve"> </w:t>
      </w:r>
      <w:r w:rsidR="00302EC3">
        <w:t xml:space="preserve">con 3,3 milioni di bonifici </w:t>
      </w:r>
      <w:bookmarkStart w:id="0" w:name="_GoBack"/>
      <w:bookmarkEnd w:id="0"/>
      <w:r w:rsidR="00D413A7">
        <w:t xml:space="preserve">sui conti </w:t>
      </w:r>
      <w:r w:rsidR="00D413A7" w:rsidRPr="00D413A7">
        <w:t xml:space="preserve">correnti </w:t>
      </w:r>
      <w:r w:rsidR="00302EC3">
        <w:t xml:space="preserve">dei beneficiari </w:t>
      </w:r>
      <w:r w:rsidR="00764967">
        <w:t>in automatico o sulla base di specifiche domande</w:t>
      </w:r>
      <w:r w:rsidR="00052FBF">
        <w:t xml:space="preserve"> a seguito dell’approvazione dei decreti “Rilancio”, “Agosto”, “R</w:t>
      </w:r>
      <w:r w:rsidR="00302EC3">
        <w:t>istori da uno</w:t>
      </w:r>
      <w:r w:rsidR="00052FBF">
        <w:t xml:space="preserve"> a quater” e “Natale”.</w:t>
      </w:r>
    </w:p>
    <w:p w14:paraId="20976188" w14:textId="360B6A41" w:rsidR="0082515A" w:rsidRPr="00193F3F" w:rsidRDefault="0082515A" w:rsidP="0082515A">
      <w:r>
        <w:rPr>
          <w:b/>
        </w:rPr>
        <w:t xml:space="preserve">I </w:t>
      </w:r>
      <w:r w:rsidR="00302EC3">
        <w:rPr>
          <w:b/>
        </w:rPr>
        <w:t>ristori</w:t>
      </w:r>
      <w:r>
        <w:rPr>
          <w:b/>
        </w:rPr>
        <w:t xml:space="preserve"> del Decreti Natale e i contributi per i centri storici</w:t>
      </w:r>
      <w:r w:rsidRPr="00193F3F">
        <w:t xml:space="preserve">– </w:t>
      </w:r>
      <w:r>
        <w:t>Con</w:t>
      </w:r>
      <w:r w:rsidRPr="00193F3F">
        <w:t xml:space="preserve"> quest’</w:t>
      </w:r>
      <w:r>
        <w:t xml:space="preserve">ultimo invio </w:t>
      </w:r>
      <w:r w:rsidRPr="00193F3F">
        <w:t xml:space="preserve">di </w:t>
      </w:r>
      <w:r>
        <w:t>221mila</w:t>
      </w:r>
      <w:r w:rsidRPr="00193F3F">
        <w:t xml:space="preserve"> bonifici per 628 milioni di euro</w:t>
      </w:r>
      <w:r w:rsidR="00163AB4">
        <w:t>, sono stati pagati tutti i contributi automatici previsti dal Decreto Natale mentre è</w:t>
      </w:r>
      <w:r w:rsidR="00163AB4" w:rsidRPr="00163AB4">
        <w:t xml:space="preserve"> ancora possibile presentare le domande fino al prossimo 15 gennaio</w:t>
      </w:r>
      <w:r w:rsidR="00163AB4">
        <w:t xml:space="preserve"> 2021. A questi pagamenti devono aggiungersi </w:t>
      </w:r>
      <w:r w:rsidRPr="00193F3F">
        <w:t>i contributi per i centri storici delle città turistiche</w:t>
      </w:r>
      <w:r>
        <w:t xml:space="preserve"> italiane (35mila pagamenti per circa</w:t>
      </w:r>
      <w:r w:rsidRPr="00193F3F">
        <w:t xml:space="preserve"> </w:t>
      </w:r>
      <w:r>
        <w:t xml:space="preserve">87 </w:t>
      </w:r>
      <w:r w:rsidRPr="00193F3F">
        <w:t>milio</w:t>
      </w:r>
      <w:r w:rsidR="00A27E57">
        <w:t>ni di euro)</w:t>
      </w:r>
      <w:r>
        <w:t>.</w:t>
      </w:r>
    </w:p>
    <w:p w14:paraId="782E886C" w14:textId="2E096ADE" w:rsidR="00441C47" w:rsidRDefault="00441C47" w:rsidP="00441C47">
      <w:r w:rsidRPr="00441C47">
        <w:rPr>
          <w:b/>
        </w:rPr>
        <w:t xml:space="preserve">I </w:t>
      </w:r>
      <w:r w:rsidR="00302EC3">
        <w:rPr>
          <w:b/>
        </w:rPr>
        <w:t>pagamenti dei</w:t>
      </w:r>
      <w:r w:rsidRPr="00441C47">
        <w:rPr>
          <w:b/>
        </w:rPr>
        <w:t xml:space="preserve"> Decreti Ristori</w:t>
      </w:r>
      <w:r>
        <w:t xml:space="preserve"> </w:t>
      </w:r>
      <w:r w:rsidR="00184742">
        <w:t>–</w:t>
      </w:r>
      <w:r>
        <w:t xml:space="preserve"> </w:t>
      </w:r>
      <w:r w:rsidR="00184742">
        <w:t>Con i</w:t>
      </w:r>
      <w:r>
        <w:t xml:space="preserve">l Decreto Ristori, più i successivi Decreti Ristori bis, ter e quater, sono stati accreditati circa </w:t>
      </w:r>
      <w:r w:rsidR="00CB4E48">
        <w:t>2,66</w:t>
      </w:r>
      <w:r>
        <w:t xml:space="preserve"> miliardi di euro, con</w:t>
      </w:r>
      <w:r w:rsidR="00CB4E48">
        <w:t xml:space="preserve"> 672</w:t>
      </w:r>
      <w:r>
        <w:t>mila bonifici.</w:t>
      </w:r>
      <w:r w:rsidR="00184742">
        <w:t xml:space="preserve"> Di questi, circa 2,36</w:t>
      </w:r>
      <w:r>
        <w:t xml:space="preserve"> miliardi sono stati erogati in maniera automatica, mentre 300 milioni sono stati </w:t>
      </w:r>
      <w:r w:rsidRPr="00441C47">
        <w:t>erogati ai nuovi beneficiari degli indennizzi che hanno pre</w:t>
      </w:r>
      <w:r w:rsidR="00CB4E48">
        <w:t>sentato domanda (circa 59mila beneficiari).</w:t>
      </w:r>
    </w:p>
    <w:p w14:paraId="507A60F8" w14:textId="5210B02C" w:rsidR="0082515A" w:rsidRDefault="0082515A" w:rsidP="0082515A">
      <w:r w:rsidRPr="00441C47">
        <w:rPr>
          <w:b/>
        </w:rPr>
        <w:t>I contributi del Decreto Rilancio</w:t>
      </w:r>
      <w:r>
        <w:t xml:space="preserve"> – Con l’inizio dell’emergenza, la prima </w:t>
      </w:r>
      <w:r w:rsidRPr="00A27E57">
        <w:rPr>
          <w:i/>
        </w:rPr>
        <w:t>tranche</w:t>
      </w:r>
      <w:r>
        <w:t xml:space="preserve"> di erogazioni è stata prevista dal Decreto Rilancio, a seguito del quale l’Agenzia delle Entrate ha emesso bonifici a favore di </w:t>
      </w:r>
      <w:r w:rsidRPr="00B803EE">
        <w:t>2,4 milioni</w:t>
      </w:r>
      <w:r>
        <w:t xml:space="preserve"> di beneficiari che ne avevano fatto richiesta, per un importo complessivo di 6,6 miliardi.</w:t>
      </w:r>
    </w:p>
    <w:p w14:paraId="373CE797" w14:textId="2B080665" w:rsidR="00D06C2E" w:rsidRDefault="00A15A8E" w:rsidP="00AC202D">
      <w:pPr>
        <w:pStyle w:val="Datacom"/>
      </w:pPr>
      <w:r w:rsidRPr="00DE667D">
        <w:t xml:space="preserve">Roma, </w:t>
      </w:r>
      <w:r w:rsidR="00A27E57">
        <w:t>9</w:t>
      </w:r>
      <w:r w:rsidRPr="00DE667D">
        <w:t xml:space="preserve"> </w:t>
      </w:r>
      <w:r w:rsidR="00107567">
        <w:t>gennaio 2021</w:t>
      </w:r>
    </w:p>
    <w:p w14:paraId="062ADCF6" w14:textId="27D8AE20" w:rsidR="00AC202D" w:rsidRDefault="00AC202D" w:rsidP="00AC202D">
      <w:pPr>
        <w:pStyle w:val="Datacom"/>
      </w:pPr>
    </w:p>
    <w:p w14:paraId="3E9CCAE8" w14:textId="2020F27C" w:rsidR="002876B6" w:rsidRDefault="002876B6" w:rsidP="00AC202D">
      <w:pPr>
        <w:pStyle w:val="Datacom"/>
      </w:pPr>
    </w:p>
    <w:p w14:paraId="2B034E79" w14:textId="38E6401D" w:rsidR="002876B6" w:rsidRDefault="002876B6" w:rsidP="00AC202D">
      <w:pPr>
        <w:pStyle w:val="Datacom"/>
      </w:pPr>
    </w:p>
    <w:p w14:paraId="74366F4D" w14:textId="6758C3D9" w:rsidR="002876B6" w:rsidRDefault="002876B6" w:rsidP="00AC202D">
      <w:pPr>
        <w:pStyle w:val="Datacom"/>
      </w:pPr>
    </w:p>
    <w:p w14:paraId="535E44CE" w14:textId="62827F08" w:rsidR="002876B6" w:rsidRDefault="002876B6" w:rsidP="00AC202D">
      <w:pPr>
        <w:pStyle w:val="Datacom"/>
      </w:pPr>
    </w:p>
    <w:p w14:paraId="43503AD6" w14:textId="77777777" w:rsidR="002876B6" w:rsidRDefault="002876B6" w:rsidP="00AC202D">
      <w:pPr>
        <w:pStyle w:val="Datacom"/>
      </w:pPr>
    </w:p>
    <w:tbl>
      <w:tblPr>
        <w:tblW w:w="722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1418"/>
        <w:gridCol w:w="1559"/>
      </w:tblGrid>
      <w:tr w:rsidR="0082475D" w:rsidRPr="002876B6" w14:paraId="595CED8F" w14:textId="77777777" w:rsidTr="0082475D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7021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AA28" w14:textId="77777777" w:rsidR="0082475D" w:rsidRPr="002876B6" w:rsidRDefault="0082475D" w:rsidP="002876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0A529" w14:textId="77777777" w:rsidR="0082475D" w:rsidRPr="002876B6" w:rsidRDefault="0082475D" w:rsidP="002876B6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475D" w:rsidRPr="002876B6" w14:paraId="52A661C4" w14:textId="77777777" w:rsidTr="0082475D">
        <w:trPr>
          <w:trHeight w:val="945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74B8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DECRETO RILANCIO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B464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N° pagamenti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457C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Importo (milioni di euro)</w:t>
            </w:r>
          </w:p>
        </w:tc>
      </w:tr>
      <w:tr w:rsidR="0082475D" w:rsidRPr="002876B6" w14:paraId="061FFDC6" w14:textId="77777777" w:rsidTr="0082475D">
        <w:trPr>
          <w:trHeight w:val="450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16D20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2185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2.393.018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D9AF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      6.636 </w:t>
            </w:r>
          </w:p>
        </w:tc>
      </w:tr>
      <w:tr w:rsidR="0082475D" w:rsidRPr="002876B6" w14:paraId="737B5357" w14:textId="77777777" w:rsidTr="0082475D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3753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DF76" w14:textId="77777777" w:rsidR="0082475D" w:rsidRPr="002876B6" w:rsidRDefault="0082475D" w:rsidP="002876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777B" w14:textId="77777777" w:rsidR="0082475D" w:rsidRPr="002876B6" w:rsidRDefault="0082475D" w:rsidP="002876B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475D" w:rsidRPr="002876B6" w14:paraId="10D7233D" w14:textId="77777777" w:rsidTr="0082475D">
        <w:trPr>
          <w:trHeight w:val="94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3082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DECRETI RISTORI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EAB5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N° pagamenti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10E0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Importo (milioni di euro)</w:t>
            </w:r>
          </w:p>
        </w:tc>
      </w:tr>
      <w:tr w:rsidR="0082475D" w:rsidRPr="002876B6" w14:paraId="24C99D8D" w14:textId="77777777" w:rsidTr="0082475D">
        <w:trPr>
          <w:trHeight w:val="40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89B8" w14:textId="36DB7114" w:rsidR="0082475D" w:rsidRPr="002876B6" w:rsidRDefault="0082515A" w:rsidP="00302EC3">
            <w:pPr>
              <w:spacing w:after="0"/>
              <w:jc w:val="lef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Pagamenti a</w:t>
            </w:r>
            <w:r w:rsidR="0082475D"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utomatici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7A0A" w14:textId="5E89FD84" w:rsidR="0082475D" w:rsidRPr="002876B6" w:rsidRDefault="0082475D" w:rsidP="0082515A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</w:t>
            </w:r>
            <w:r w:rsidR="0082515A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613.087</w:t>
            </w: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B7B0" w14:textId="0D31F8DE" w:rsidR="0082475D" w:rsidRPr="002876B6" w:rsidRDefault="0082475D" w:rsidP="0082515A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     </w:t>
            </w:r>
            <w:r w:rsidR="0082515A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2357</w:t>
            </w: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</w:t>
            </w:r>
          </w:p>
        </w:tc>
      </w:tr>
      <w:tr w:rsidR="0082475D" w:rsidRPr="002876B6" w14:paraId="47477050" w14:textId="77777777" w:rsidTr="0082475D">
        <w:trPr>
          <w:trHeight w:val="18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F00E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1CA0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29C6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 </w:t>
            </w:r>
          </w:p>
        </w:tc>
      </w:tr>
      <w:tr w:rsidR="0082475D" w:rsidRPr="002876B6" w14:paraId="57F8A7D4" w14:textId="77777777" w:rsidTr="0082475D">
        <w:trPr>
          <w:trHeight w:val="40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AC8FBF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Automatici per "servizi di ristorazione" (Decreto Natale)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B0D258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220.702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824E0A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     628 </w:t>
            </w:r>
          </w:p>
        </w:tc>
      </w:tr>
      <w:tr w:rsidR="0082475D" w:rsidRPr="002876B6" w14:paraId="02390576" w14:textId="77777777" w:rsidTr="0082475D">
        <w:trPr>
          <w:trHeight w:val="16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53D1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i/>
                <w:i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3C5B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i/>
                <w:i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4FB7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i/>
                <w:iCs/>
                <w:color w:val="000000"/>
              </w:rPr>
              <w:t> </w:t>
            </w:r>
          </w:p>
        </w:tc>
      </w:tr>
      <w:tr w:rsidR="0082475D" w:rsidRPr="002876B6" w14:paraId="1A165133" w14:textId="77777777" w:rsidTr="0082475D">
        <w:trPr>
          <w:trHeight w:val="40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3B82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TOTALE DECRETI RISTORI (AUTOMATICI)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020D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   833.789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9AB8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      2.985 </w:t>
            </w:r>
          </w:p>
        </w:tc>
      </w:tr>
      <w:tr w:rsidR="0082475D" w:rsidRPr="002876B6" w14:paraId="53A515DB" w14:textId="77777777" w:rsidTr="0082475D">
        <w:trPr>
          <w:trHeight w:val="15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C886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6885" w14:textId="77777777" w:rsidR="0082475D" w:rsidRPr="002876B6" w:rsidRDefault="0082475D" w:rsidP="002876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9626" w14:textId="77777777" w:rsidR="0082475D" w:rsidRPr="002876B6" w:rsidRDefault="0082475D" w:rsidP="002876B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475D" w:rsidRPr="002876B6" w14:paraId="0C808862" w14:textId="77777777" w:rsidTr="0082475D">
        <w:trPr>
          <w:trHeight w:val="40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5B88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Ristori a seguito di istanza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64E0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  58.912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B2A1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     300 </w:t>
            </w:r>
          </w:p>
        </w:tc>
      </w:tr>
      <w:tr w:rsidR="0082475D" w:rsidRPr="002876B6" w14:paraId="713A4AAA" w14:textId="77777777" w:rsidTr="0082475D">
        <w:trPr>
          <w:trHeight w:val="13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CC6D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359C" w14:textId="77777777" w:rsidR="0082475D" w:rsidRPr="002876B6" w:rsidRDefault="0082475D" w:rsidP="002876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76A5" w14:textId="77777777" w:rsidR="0082475D" w:rsidRPr="002876B6" w:rsidRDefault="0082475D" w:rsidP="002876B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475D" w:rsidRPr="002876B6" w14:paraId="1971BE00" w14:textId="77777777" w:rsidTr="0082475D">
        <w:trPr>
          <w:trHeight w:val="40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5AD6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TOTALE DECRETI RISTORI (AUTOMATICI e ISTANZE)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2AAA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   892.701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845C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      3.285 </w:t>
            </w:r>
          </w:p>
        </w:tc>
      </w:tr>
      <w:tr w:rsidR="0082475D" w:rsidRPr="002876B6" w14:paraId="5FA950A9" w14:textId="77777777" w:rsidTr="0082475D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D427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80BE" w14:textId="77777777" w:rsidR="0082475D" w:rsidRPr="002876B6" w:rsidRDefault="0082475D" w:rsidP="002876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B32B" w14:textId="77777777" w:rsidR="0082475D" w:rsidRPr="002876B6" w:rsidRDefault="0082475D" w:rsidP="002876B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475D" w:rsidRPr="002876B6" w14:paraId="6C92F840" w14:textId="77777777" w:rsidTr="0082475D">
        <w:trPr>
          <w:trHeight w:val="94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4DA4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DECRETO AGOSTO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831D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N° pagamenti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CA1F" w14:textId="77777777" w:rsidR="0082475D" w:rsidRPr="002876B6" w:rsidRDefault="0082475D" w:rsidP="002876B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Importo (milioni di euro)</w:t>
            </w:r>
          </w:p>
        </w:tc>
      </w:tr>
      <w:tr w:rsidR="0082475D" w:rsidRPr="002876B6" w14:paraId="56DD806E" w14:textId="77777777" w:rsidTr="0082475D">
        <w:trPr>
          <w:trHeight w:val="40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3E0AE" w14:textId="32AA2EC2" w:rsidR="0082475D" w:rsidRPr="002876B6" w:rsidRDefault="0082515A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i/>
                <w:iCs/>
                <w:color w:val="000000"/>
              </w:rPr>
              <w:t>Contributo "centri storici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ABCE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  35.151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E636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            87 </w:t>
            </w:r>
          </w:p>
        </w:tc>
      </w:tr>
      <w:tr w:rsidR="0082475D" w:rsidRPr="002876B6" w14:paraId="75BC461A" w14:textId="77777777" w:rsidTr="0082475D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DB80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3385" w14:textId="77777777" w:rsidR="0082475D" w:rsidRPr="002876B6" w:rsidRDefault="0082475D" w:rsidP="002876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6004" w14:textId="77777777" w:rsidR="0082475D" w:rsidRPr="002876B6" w:rsidRDefault="0082475D" w:rsidP="002876B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475D" w:rsidRPr="002876B6" w14:paraId="1224C650" w14:textId="77777777" w:rsidTr="0082475D">
        <w:trPr>
          <w:trHeight w:val="8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2DA4CAE" w14:textId="77777777" w:rsidR="0082475D" w:rsidRPr="002876B6" w:rsidRDefault="0082475D" w:rsidP="002876B6">
            <w:pPr>
              <w:spacing w:after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>TOTALE CONTRIBUTI E RISTORI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A4D101F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3.320.870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03EC4" w14:textId="77777777" w:rsidR="0082475D" w:rsidRPr="002876B6" w:rsidRDefault="0082475D" w:rsidP="002876B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876B6">
              <w:rPr>
                <w:rFonts w:ascii="Calibri" w:hAnsi="Calibri" w:cs="Calibri"/>
                <w:b/>
                <w:bCs/>
                <w:color w:val="000000"/>
              </w:rPr>
              <w:t xml:space="preserve">       10.008 </w:t>
            </w:r>
          </w:p>
        </w:tc>
      </w:tr>
    </w:tbl>
    <w:p w14:paraId="6FF137D1" w14:textId="77777777" w:rsidR="007A6B9E" w:rsidRDefault="007A6B9E" w:rsidP="00A15A8E">
      <w:pPr>
        <w:pStyle w:val="Indirizzo"/>
      </w:pPr>
    </w:p>
    <w:p w14:paraId="0D268D0D" w14:textId="77777777" w:rsidR="007A6B9E" w:rsidRDefault="007A6B9E" w:rsidP="00A15A8E">
      <w:pPr>
        <w:pStyle w:val="Indirizzo"/>
      </w:pPr>
    </w:p>
    <w:p w14:paraId="1AD27D66" w14:textId="77777777" w:rsidR="007A6B9E" w:rsidRDefault="007A6B9E" w:rsidP="00A15A8E">
      <w:pPr>
        <w:pStyle w:val="Indirizzo"/>
      </w:pPr>
    </w:p>
    <w:p w14:paraId="53A2CB31" w14:textId="77777777" w:rsidR="007A6B9E" w:rsidRDefault="007A6B9E" w:rsidP="00A15A8E">
      <w:pPr>
        <w:pStyle w:val="Indirizzo"/>
      </w:pPr>
    </w:p>
    <w:p w14:paraId="33B23418" w14:textId="1821616A" w:rsidR="00A15A8E" w:rsidRDefault="00A15A8E" w:rsidP="00A15A8E">
      <w:pPr>
        <w:pStyle w:val="Indirizzo"/>
      </w:pPr>
      <w:r w:rsidRPr="007A009A">
        <w:t>AGENZIA DELLE ENTRATE</w:t>
      </w:r>
    </w:p>
    <w:p w14:paraId="56854207" w14:textId="77777777" w:rsidR="00A15A8E" w:rsidRDefault="00A15A8E" w:rsidP="00A15A8E">
      <w:pPr>
        <w:pStyle w:val="Indirizzo"/>
        <w:spacing w:after="40"/>
        <w:rPr>
          <w:b w:val="0"/>
        </w:rPr>
        <w:sectPr w:rsidR="00A15A8E" w:rsidSect="00AC202D">
          <w:type w:val="continuous"/>
          <w:pgSz w:w="11906" w:h="16838"/>
          <w:pgMar w:top="851" w:right="1418" w:bottom="142" w:left="1418" w:header="709" w:footer="567" w:gutter="0"/>
          <w:cols w:space="708"/>
          <w:titlePg/>
          <w:docGrid w:linePitch="360"/>
        </w:sectPr>
      </w:pPr>
      <w:r w:rsidRPr="00AB50E2">
        <w:rPr>
          <w:b w:val="0"/>
        </w:rPr>
        <w:t xml:space="preserve">Via </w:t>
      </w:r>
      <w:r>
        <w:rPr>
          <w:b w:val="0"/>
        </w:rPr>
        <w:t>Giorgione, 106</w:t>
      </w:r>
      <w:r w:rsidRPr="00AB50E2">
        <w:rPr>
          <w:b w:val="0"/>
        </w:rPr>
        <w:t>– 0014</w:t>
      </w:r>
      <w:r>
        <w:rPr>
          <w:b w:val="0"/>
        </w:rPr>
        <w:t>7</w:t>
      </w:r>
      <w:r w:rsidRPr="00AB50E2">
        <w:rPr>
          <w:b w:val="0"/>
        </w:rPr>
        <w:t xml:space="preserve"> ROMA</w:t>
      </w:r>
      <w:r w:rsidRPr="00F90B42">
        <w:rPr>
          <w:rStyle w:val="Collegamentoipertestuale"/>
          <w:b w:val="0"/>
          <w:color w:val="0070C0"/>
          <w:sz w:val="18"/>
          <w:u w:val="none"/>
        </w:rPr>
        <w:t xml:space="preserve"> |  </w:t>
      </w:r>
      <w:hyperlink r:id="rId10" w:tooltip="Collegamento al sito AE" w:history="1">
        <w:r w:rsidRPr="00DD6A42">
          <w:rPr>
            <w:b w:val="0"/>
          </w:rPr>
          <w:t>www.agenziaentrate.gov.it</w:t>
        </w:r>
      </w:hyperlink>
    </w:p>
    <w:p w14:paraId="5142E10E" w14:textId="77777777" w:rsidR="00A15A8E" w:rsidRDefault="00A15A8E" w:rsidP="00A15A8E">
      <w:pPr>
        <w:pStyle w:val="Pidipagina"/>
        <w:tabs>
          <w:tab w:val="right" w:pos="8640"/>
        </w:tabs>
        <w:jc w:val="center"/>
        <w:rPr>
          <w:b/>
          <w:iCs/>
          <w:color w:val="0070C0"/>
          <w:sz w:val="20"/>
        </w:rPr>
      </w:pPr>
      <w:r>
        <w:rPr>
          <w:b/>
          <w:i/>
          <w:noProof/>
          <w:color w:val="000080"/>
          <w:sz w:val="20"/>
        </w:rPr>
        <w:lastRenderedPageBreak/>
        <w:drawing>
          <wp:inline distT="0" distB="0" distL="0" distR="0" wp14:anchorId="43169A59" wp14:editId="552C2BFC">
            <wp:extent cx="304800" cy="304800"/>
            <wp:effectExtent l="0" t="0" r="0" b="0"/>
            <wp:docPr id="6" name="Immagine 6" descr="Profilo Facebook dell'Agenzia delle Entrate" title="Profilo Facebook">
              <a:hlinkClick xmlns:a="http://schemas.openxmlformats.org/drawingml/2006/main" r:id="rId11" tooltip="Profilo Faceboo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Profilo Facebook dell'Agenzia delle Entrate" title="Profilo Facebook">
                      <a:hlinkClick r:id="rId11" tooltip="Profilo Facebook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  <w:color w:val="0070C0"/>
          <w:sz w:val="20"/>
        </w:rPr>
        <w:t xml:space="preserve">          </w:t>
      </w:r>
      <w:r>
        <w:rPr>
          <w:b/>
          <w:noProof/>
          <w:color w:val="0070C0"/>
          <w:sz w:val="20"/>
        </w:rPr>
        <w:drawing>
          <wp:inline distT="0" distB="0" distL="0" distR="0" wp14:anchorId="1AA052B8" wp14:editId="13920D1A">
            <wp:extent cx="295275" cy="295275"/>
            <wp:effectExtent l="0" t="0" r="9525" b="9525"/>
            <wp:docPr id="5" name="Immagine 5" descr="Profilo Twitter dell'Agenzia delle Entrate" title="Profilo Twitter">
              <a:hlinkClick xmlns:a="http://schemas.openxmlformats.org/drawingml/2006/main" r:id="rId13" tooltip="Profilo Twitter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Profilo Twitter dell'Agenzia delle Entrate" title="Profilo Twitter">
                      <a:hlinkClick r:id="rId13" tooltip="Profilo Twitter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  <w:color w:val="0070C0"/>
          <w:sz w:val="20"/>
        </w:rPr>
        <w:t xml:space="preserve">       </w:t>
      </w:r>
      <w:r>
        <w:rPr>
          <w:noProof/>
        </w:rPr>
        <w:drawing>
          <wp:inline distT="0" distB="0" distL="0" distR="0" wp14:anchorId="650D5105" wp14:editId="4AEA1DF5">
            <wp:extent cx="352425" cy="314325"/>
            <wp:effectExtent l="0" t="0" r="0" b="9525"/>
            <wp:docPr id="2" name="Immagine 2" descr="Canale YouTube dell'Agenzia delle Entrate" title="Canale YouTube">
              <a:hlinkClick xmlns:a="http://schemas.openxmlformats.org/drawingml/2006/main" r:id="rId15" tooltip="Canale YouTube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Canale YouTube dell'Agenzia delle Entrate" title="Canale YouTube">
                      <a:hlinkClick r:id="rId15" tooltip="Canale YouTube"/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Cs/>
          <w:color w:val="0070C0"/>
          <w:sz w:val="20"/>
        </w:rPr>
        <w:t xml:space="preserve">      </w:t>
      </w:r>
      <w:r>
        <w:rPr>
          <w:b/>
          <w:noProof/>
          <w:color w:val="0070C0"/>
          <w:sz w:val="20"/>
        </w:rPr>
        <w:drawing>
          <wp:inline distT="0" distB="0" distL="0" distR="0" wp14:anchorId="128C247C" wp14:editId="256072C7">
            <wp:extent cx="314325" cy="314325"/>
            <wp:effectExtent l="0" t="0" r="9525" b="0"/>
            <wp:docPr id="7" name="Immagine 7" descr="Profilo LinkedIn dell'Agenzia delle Entrate" title="Profilo LinkedIn">
              <a:hlinkClick xmlns:a="http://schemas.openxmlformats.org/drawingml/2006/main" r:id="rId17" tooltip="Profilo LinkedIn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Profilo LinkedIn dell'Agenzia delle Entrate" title="Profilo LinkedIn">
                      <a:hlinkClick r:id="rId17" tooltip="Profilo LinkedIn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atti"/>
        <w:tblDescription w:val="Contatti"/>
      </w:tblPr>
      <w:tblGrid>
        <w:gridCol w:w="4324"/>
        <w:gridCol w:w="412"/>
        <w:gridCol w:w="4334"/>
      </w:tblGrid>
      <w:tr w:rsidR="00A15A8E" w14:paraId="0C195676" w14:textId="77777777" w:rsidTr="00C447FE">
        <w:trPr>
          <w:jc w:val="center"/>
        </w:trPr>
        <w:tc>
          <w:tcPr>
            <w:tcW w:w="4361" w:type="dxa"/>
          </w:tcPr>
          <w:tbl>
            <w:tblPr>
              <w:tblStyle w:val="Grigliatabella"/>
              <w:tblW w:w="0" w:type="auto"/>
              <w:jc w:val="center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  <w:tblCaption w:val="Contatti per giornalisti"/>
              <w:tblDescription w:val="Contatti per giornalisti"/>
            </w:tblPr>
            <w:tblGrid>
              <w:gridCol w:w="4130"/>
            </w:tblGrid>
            <w:tr w:rsidR="00A15A8E" w14:paraId="3696CCD6" w14:textId="77777777" w:rsidTr="00C447FE">
              <w:trPr>
                <w:jc w:val="center"/>
              </w:trPr>
              <w:tc>
                <w:tcPr>
                  <w:tcW w:w="4130" w:type="dxa"/>
                </w:tcPr>
                <w:p w14:paraId="0DC0C01D" w14:textId="77777777" w:rsidR="00A15A8E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b/>
                      <w:iCs/>
                      <w:color w:val="0070C0"/>
                      <w:sz w:val="20"/>
                    </w:rPr>
                  </w:pPr>
                  <w:r w:rsidRPr="00CB7205">
                    <w:rPr>
                      <w:b/>
                      <w:iCs/>
                      <w:color w:val="0070C0"/>
                      <w:sz w:val="20"/>
                    </w:rPr>
                    <w:t>INFORMAZIONI PER I GIORNALISTI</w:t>
                  </w:r>
                </w:p>
              </w:tc>
            </w:tr>
            <w:tr w:rsidR="00A15A8E" w14:paraId="704F5334" w14:textId="77777777" w:rsidTr="00C447FE">
              <w:trPr>
                <w:jc w:val="center"/>
              </w:trPr>
              <w:tc>
                <w:tcPr>
                  <w:tcW w:w="4130" w:type="dxa"/>
                </w:tcPr>
                <w:p w14:paraId="523CFF57" w14:textId="77777777" w:rsidR="00A15A8E" w:rsidRPr="00CB7205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b/>
                      <w:iCs/>
                      <w:color w:val="0070C0"/>
                      <w:sz w:val="20"/>
                    </w:rPr>
                  </w:pPr>
                  <w:r w:rsidRPr="00CB7205">
                    <w:rPr>
                      <w:b/>
                      <w:iCs/>
                      <w:color w:val="0070C0"/>
                      <w:sz w:val="20"/>
                    </w:rPr>
                    <w:t>Ufficio Comunicazione e Stampa</w:t>
                  </w:r>
                </w:p>
                <w:p w14:paraId="091C7F08" w14:textId="77777777" w:rsidR="00A15A8E" w:rsidRPr="00CB7205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iCs/>
                      <w:color w:val="0070C0"/>
                      <w:sz w:val="20"/>
                    </w:rPr>
                  </w:pPr>
                  <w:r w:rsidRPr="00CB7205">
                    <w:rPr>
                      <w:iCs/>
                      <w:color w:val="0070C0"/>
                      <w:sz w:val="20"/>
                    </w:rPr>
                    <w:t>06.50545093</w:t>
                  </w:r>
                </w:p>
                <w:p w14:paraId="254201E4" w14:textId="77777777" w:rsidR="00A15A8E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b/>
                      <w:iCs/>
                      <w:color w:val="0070C0"/>
                      <w:sz w:val="20"/>
                    </w:rPr>
                  </w:pPr>
                  <w:r w:rsidRPr="00CB7205">
                    <w:rPr>
                      <w:iCs/>
                      <w:color w:val="0070C0"/>
                      <w:sz w:val="20"/>
                    </w:rPr>
                    <w:t>ae.ufficiostampa@agenziaentrate.it</w:t>
                  </w:r>
                </w:p>
              </w:tc>
            </w:tr>
          </w:tbl>
          <w:p w14:paraId="2E37E7C1" w14:textId="77777777" w:rsidR="00A15A8E" w:rsidRDefault="00A15A8E" w:rsidP="00C447FE">
            <w:pPr>
              <w:pStyle w:val="Pidipagina"/>
              <w:tabs>
                <w:tab w:val="right" w:pos="8640"/>
              </w:tabs>
              <w:jc w:val="center"/>
              <w:rPr>
                <w:b/>
                <w:iCs/>
                <w:color w:val="0070C0"/>
                <w:sz w:val="20"/>
              </w:rPr>
            </w:pPr>
          </w:p>
        </w:tc>
        <w:tc>
          <w:tcPr>
            <w:tcW w:w="425" w:type="dxa"/>
          </w:tcPr>
          <w:p w14:paraId="31C2A650" w14:textId="77777777" w:rsidR="00A15A8E" w:rsidRDefault="00A15A8E" w:rsidP="00C447FE">
            <w:pPr>
              <w:pStyle w:val="Pidipagina"/>
              <w:tabs>
                <w:tab w:val="right" w:pos="8640"/>
              </w:tabs>
              <w:jc w:val="center"/>
              <w:rPr>
                <w:b/>
                <w:iCs/>
                <w:color w:val="0070C0"/>
                <w:sz w:val="20"/>
              </w:rPr>
            </w:pPr>
          </w:p>
        </w:tc>
        <w:tc>
          <w:tcPr>
            <w:tcW w:w="4424" w:type="dxa"/>
          </w:tcPr>
          <w:tbl>
            <w:tblPr>
              <w:tblStyle w:val="Grigliatabella"/>
              <w:tblW w:w="0" w:type="auto"/>
              <w:jc w:val="center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  <w:tblCaption w:val="Contatti per i contribuenti"/>
              <w:tblDescription w:val="Contatti per i contribuenti"/>
            </w:tblPr>
            <w:tblGrid>
              <w:gridCol w:w="4130"/>
            </w:tblGrid>
            <w:tr w:rsidR="00A15A8E" w14:paraId="4352E3FA" w14:textId="77777777" w:rsidTr="00C447FE">
              <w:trPr>
                <w:jc w:val="center"/>
              </w:trPr>
              <w:tc>
                <w:tcPr>
                  <w:tcW w:w="4130" w:type="dxa"/>
                </w:tcPr>
                <w:p w14:paraId="137324AE" w14:textId="77777777" w:rsidR="00A15A8E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b/>
                      <w:iCs/>
                      <w:color w:val="0070C0"/>
                      <w:sz w:val="20"/>
                    </w:rPr>
                  </w:pPr>
                  <w:r w:rsidRPr="00CB7205">
                    <w:rPr>
                      <w:b/>
                      <w:iCs/>
                      <w:color w:val="0070C0"/>
                      <w:sz w:val="20"/>
                    </w:rPr>
                    <w:t>INFORMAZIONI PER I CONTRIBUENTI</w:t>
                  </w:r>
                </w:p>
              </w:tc>
            </w:tr>
            <w:tr w:rsidR="00A15A8E" w14:paraId="50DDFA24" w14:textId="77777777" w:rsidTr="00C447FE">
              <w:trPr>
                <w:jc w:val="center"/>
              </w:trPr>
              <w:tc>
                <w:tcPr>
                  <w:tcW w:w="4130" w:type="dxa"/>
                </w:tcPr>
                <w:p w14:paraId="5E00D392" w14:textId="77777777" w:rsidR="00A15A8E" w:rsidRPr="00CB7205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iCs/>
                      <w:color w:val="0070C0"/>
                      <w:sz w:val="20"/>
                    </w:rPr>
                  </w:pPr>
                  <w:r w:rsidRPr="00CB7205">
                    <w:rPr>
                      <w:iCs/>
                      <w:color w:val="0070C0"/>
                      <w:sz w:val="20"/>
                    </w:rPr>
                    <w:t>800.909696 (da fisso – numero verde gratuito)</w:t>
                  </w:r>
                </w:p>
                <w:p w14:paraId="60C17B80" w14:textId="77777777" w:rsidR="00A15A8E" w:rsidRPr="00CB7205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iCs/>
                      <w:color w:val="0070C0"/>
                      <w:sz w:val="20"/>
                    </w:rPr>
                  </w:pPr>
                  <w:r w:rsidRPr="00CB7205">
                    <w:rPr>
                      <w:iCs/>
                      <w:color w:val="0070C0"/>
                      <w:sz w:val="20"/>
                    </w:rPr>
                    <w:t>06.96668907 (da cellulare)</w:t>
                  </w:r>
                </w:p>
                <w:p w14:paraId="79ABDA2D" w14:textId="77777777" w:rsidR="00A15A8E" w:rsidRDefault="00A15A8E" w:rsidP="00C447FE">
                  <w:pPr>
                    <w:pStyle w:val="Pidipagina"/>
                    <w:tabs>
                      <w:tab w:val="right" w:pos="8640"/>
                    </w:tabs>
                    <w:spacing w:after="0"/>
                    <w:jc w:val="center"/>
                    <w:rPr>
                      <w:b/>
                      <w:iCs/>
                      <w:color w:val="0070C0"/>
                      <w:sz w:val="20"/>
                    </w:rPr>
                  </w:pPr>
                  <w:r w:rsidRPr="00CB7205">
                    <w:rPr>
                      <w:iCs/>
                      <w:color w:val="0070C0"/>
                      <w:sz w:val="20"/>
                    </w:rPr>
                    <w:t>+39 06.96668933 (da estero)</w:t>
                  </w:r>
                </w:p>
              </w:tc>
            </w:tr>
          </w:tbl>
          <w:p w14:paraId="6ED2126A" w14:textId="77777777" w:rsidR="00A15A8E" w:rsidRDefault="00A15A8E" w:rsidP="00C447FE">
            <w:pPr>
              <w:pStyle w:val="Pidipagina"/>
              <w:tabs>
                <w:tab w:val="right" w:pos="8640"/>
              </w:tabs>
              <w:jc w:val="center"/>
              <w:rPr>
                <w:b/>
                <w:iCs/>
                <w:color w:val="0070C0"/>
                <w:sz w:val="20"/>
              </w:rPr>
            </w:pPr>
          </w:p>
        </w:tc>
      </w:tr>
    </w:tbl>
    <w:p w14:paraId="41378F88" w14:textId="326F888A" w:rsidR="00C6369C" w:rsidRPr="007A009A" w:rsidRDefault="00C6369C" w:rsidP="006525D0">
      <w:pPr>
        <w:pStyle w:val="Pidipagina"/>
      </w:pPr>
    </w:p>
    <w:sectPr w:rsidR="00C6369C" w:rsidRPr="007A009A" w:rsidSect="00471542">
      <w:type w:val="continuous"/>
      <w:pgSz w:w="11906" w:h="16838"/>
      <w:pgMar w:top="851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CA74B" w14:textId="77777777" w:rsidR="003874E3" w:rsidRDefault="003874E3" w:rsidP="00B14A77">
      <w:r>
        <w:separator/>
      </w:r>
    </w:p>
  </w:endnote>
  <w:endnote w:type="continuationSeparator" w:id="0">
    <w:p w14:paraId="64135E97" w14:textId="77777777" w:rsidR="003874E3" w:rsidRDefault="003874E3" w:rsidP="00B14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F6E59F88-8759-4B92-AA9C-985BDA74259D}"/>
    <w:embedBold r:id="rId2" w:fontKey="{87C1C8F6-75E4-4064-96F8-CE69A140C86A}"/>
    <w:embedItalic r:id="rId3" w:fontKey="{0F4CFFD7-26EA-45F1-A223-B335AE1A6827}"/>
    <w:embedBoldItalic r:id="rId4" w:fontKey="{B1BEC035-1FF2-4DF3-B39C-ABE52A1CF67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760FDC8-D808-4093-9DE0-B794620D7058}"/>
    <w:embedBold r:id="rId6" w:fontKey="{1060FF05-ECB2-4E4D-8F59-B50D6A9B7809}"/>
    <w:embedItalic r:id="rId7" w:fontKey="{A862999F-DC70-48FE-9231-E27309D93F82}"/>
    <w:embedBoldItalic r:id="rId8" w:fontKey="{41EED115-B2DB-4E7E-B089-F92609343A3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9" w:subsetted="1" w:fontKey="{F567F147-7EF9-4AAD-AFCA-1D1D6F024015}"/>
    <w:embedItalic r:id="rId10" w:subsetted="1" w:fontKey="{99A67556-6C13-4B96-A63E-6150E1275F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B45BC3" w14:textId="77777777" w:rsidR="003874E3" w:rsidRDefault="003874E3" w:rsidP="00B14A77">
      <w:r>
        <w:separator/>
      </w:r>
    </w:p>
  </w:footnote>
  <w:footnote w:type="continuationSeparator" w:id="0">
    <w:p w14:paraId="56F67324" w14:textId="77777777" w:rsidR="003874E3" w:rsidRDefault="003874E3" w:rsidP="00B14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CA91C6"/>
    <w:multiLevelType w:val="hybridMultilevel"/>
    <w:tmpl w:val="6FF808E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F275D1"/>
    <w:multiLevelType w:val="hybridMultilevel"/>
    <w:tmpl w:val="9DD4584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2BC6775"/>
    <w:multiLevelType w:val="hybridMultilevel"/>
    <w:tmpl w:val="755A7940"/>
    <w:lvl w:ilvl="0" w:tplc="FC840358">
      <w:start w:val="1"/>
      <w:numFmt w:val="bullet"/>
      <w:pStyle w:val="linkcontenut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F53B9"/>
    <w:multiLevelType w:val="hybridMultilevel"/>
    <w:tmpl w:val="5DF02B94"/>
    <w:lvl w:ilvl="0" w:tplc="7CF401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4C6F08"/>
    <w:multiLevelType w:val="multilevel"/>
    <w:tmpl w:val="9780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2342D8"/>
    <w:multiLevelType w:val="hybridMultilevel"/>
    <w:tmpl w:val="55B437B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B817AC"/>
    <w:multiLevelType w:val="hybridMultilevel"/>
    <w:tmpl w:val="B71E7E2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6A7DA9"/>
    <w:multiLevelType w:val="multilevel"/>
    <w:tmpl w:val="2E3E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4E17DB"/>
    <w:multiLevelType w:val="hybridMultilevel"/>
    <w:tmpl w:val="C306611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2C5F6C"/>
    <w:multiLevelType w:val="hybridMultilevel"/>
    <w:tmpl w:val="EE664A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56A0F5A"/>
    <w:multiLevelType w:val="hybridMultilevel"/>
    <w:tmpl w:val="61CAF524"/>
    <w:lvl w:ilvl="0" w:tplc="7CF401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F551F6"/>
    <w:multiLevelType w:val="hybridMultilevel"/>
    <w:tmpl w:val="6DC6AE08"/>
    <w:lvl w:ilvl="0" w:tplc="4DF6335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2">
    <w:nsid w:val="2AEA17BC"/>
    <w:multiLevelType w:val="hybridMultilevel"/>
    <w:tmpl w:val="7352970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73388A"/>
    <w:multiLevelType w:val="hybridMultilevel"/>
    <w:tmpl w:val="98FC62B4"/>
    <w:lvl w:ilvl="0" w:tplc="E0EECB74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32145E0E"/>
    <w:multiLevelType w:val="hybridMultilevel"/>
    <w:tmpl w:val="8C787756"/>
    <w:lvl w:ilvl="0" w:tplc="DFB01B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B1905"/>
    <w:multiLevelType w:val="hybridMultilevel"/>
    <w:tmpl w:val="0E38CBD2"/>
    <w:lvl w:ilvl="0" w:tplc="761EC9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7B3EB8"/>
    <w:multiLevelType w:val="hybridMultilevel"/>
    <w:tmpl w:val="B9F0AC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9A1A02"/>
    <w:multiLevelType w:val="hybridMultilevel"/>
    <w:tmpl w:val="DF44D71C"/>
    <w:lvl w:ilvl="0" w:tplc="7CF401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3A0565"/>
    <w:multiLevelType w:val="hybridMultilevel"/>
    <w:tmpl w:val="356CBD5A"/>
    <w:lvl w:ilvl="0" w:tplc="04100007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9">
    <w:nsid w:val="3AF80431"/>
    <w:multiLevelType w:val="hybridMultilevel"/>
    <w:tmpl w:val="1F765872"/>
    <w:lvl w:ilvl="0" w:tplc="AD76F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A377A6"/>
    <w:multiLevelType w:val="hybridMultilevel"/>
    <w:tmpl w:val="CC8A7492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56E607AE"/>
    <w:multiLevelType w:val="hybridMultilevel"/>
    <w:tmpl w:val="950A2F38"/>
    <w:lvl w:ilvl="0" w:tplc="0838BC3E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9F14E5"/>
    <w:multiLevelType w:val="hybridMultilevel"/>
    <w:tmpl w:val="90EC0FDC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EC2752F"/>
    <w:multiLevelType w:val="multilevel"/>
    <w:tmpl w:val="98EA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5E321F"/>
    <w:multiLevelType w:val="hybridMultilevel"/>
    <w:tmpl w:val="121C3B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E2EF7"/>
    <w:multiLevelType w:val="hybridMultilevel"/>
    <w:tmpl w:val="0E4A97DA"/>
    <w:lvl w:ilvl="0" w:tplc="7CF401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B255B5"/>
    <w:multiLevelType w:val="hybridMultilevel"/>
    <w:tmpl w:val="8FA41A36"/>
    <w:lvl w:ilvl="0" w:tplc="CF9C09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D455A5"/>
    <w:multiLevelType w:val="hybridMultilevel"/>
    <w:tmpl w:val="FF0E7680"/>
    <w:lvl w:ilvl="0" w:tplc="B9A0BE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F639A8"/>
    <w:multiLevelType w:val="hybridMultilevel"/>
    <w:tmpl w:val="441C78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6D4B0C"/>
    <w:multiLevelType w:val="hybridMultilevel"/>
    <w:tmpl w:val="EC703E80"/>
    <w:lvl w:ilvl="0" w:tplc="E5AC8E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DD4A2A"/>
    <w:multiLevelType w:val="hybridMultilevel"/>
    <w:tmpl w:val="DCDED89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C78003D"/>
    <w:multiLevelType w:val="hybridMultilevel"/>
    <w:tmpl w:val="BD8666F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11924EC"/>
    <w:multiLevelType w:val="hybridMultilevel"/>
    <w:tmpl w:val="75EA143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C96C0C"/>
    <w:multiLevelType w:val="hybridMultilevel"/>
    <w:tmpl w:val="5BF074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5F79DD"/>
    <w:multiLevelType w:val="hybridMultilevel"/>
    <w:tmpl w:val="EFD2DA3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F3C61"/>
    <w:multiLevelType w:val="hybridMultilevel"/>
    <w:tmpl w:val="7A28BEE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54662F2"/>
    <w:multiLevelType w:val="hybridMultilevel"/>
    <w:tmpl w:val="2C400FA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7E558CB"/>
    <w:multiLevelType w:val="hybridMultilevel"/>
    <w:tmpl w:val="1F9AB7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5D38C2"/>
    <w:multiLevelType w:val="multilevel"/>
    <w:tmpl w:val="61CA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AD75D9E"/>
    <w:multiLevelType w:val="hybridMultilevel"/>
    <w:tmpl w:val="C9E036F8"/>
    <w:lvl w:ilvl="0" w:tplc="423EA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D76069"/>
    <w:multiLevelType w:val="hybridMultilevel"/>
    <w:tmpl w:val="AEACB2A6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1">
    <w:nsid w:val="7F291119"/>
    <w:multiLevelType w:val="hybridMultilevel"/>
    <w:tmpl w:val="BD060432"/>
    <w:lvl w:ilvl="0" w:tplc="114A81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6"/>
  </w:num>
  <w:num w:numId="3">
    <w:abstractNumId w:val="9"/>
  </w:num>
  <w:num w:numId="4">
    <w:abstractNumId w:val="35"/>
  </w:num>
  <w:num w:numId="5">
    <w:abstractNumId w:val="1"/>
  </w:num>
  <w:num w:numId="6">
    <w:abstractNumId w:val="20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2"/>
  </w:num>
  <w:num w:numId="10">
    <w:abstractNumId w:val="28"/>
  </w:num>
  <w:num w:numId="11">
    <w:abstractNumId w:val="21"/>
  </w:num>
  <w:num w:numId="12">
    <w:abstractNumId w:val="18"/>
  </w:num>
  <w:num w:numId="13">
    <w:abstractNumId w:val="30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7"/>
  </w:num>
  <w:num w:numId="17">
    <w:abstractNumId w:val="25"/>
  </w:num>
  <w:num w:numId="18">
    <w:abstractNumId w:val="29"/>
  </w:num>
  <w:num w:numId="19">
    <w:abstractNumId w:val="0"/>
  </w:num>
  <w:num w:numId="20">
    <w:abstractNumId w:val="41"/>
  </w:num>
  <w:num w:numId="21">
    <w:abstractNumId w:val="3"/>
  </w:num>
  <w:num w:numId="22">
    <w:abstractNumId w:val="10"/>
  </w:num>
  <w:num w:numId="23">
    <w:abstractNumId w:val="38"/>
  </w:num>
  <w:num w:numId="24">
    <w:abstractNumId w:val="5"/>
  </w:num>
  <w:num w:numId="25">
    <w:abstractNumId w:val="13"/>
  </w:num>
  <w:num w:numId="26">
    <w:abstractNumId w:val="8"/>
  </w:num>
  <w:num w:numId="27">
    <w:abstractNumId w:val="24"/>
  </w:num>
  <w:num w:numId="28">
    <w:abstractNumId w:val="16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</w:num>
  <w:num w:numId="32">
    <w:abstractNumId w:val="33"/>
  </w:num>
  <w:num w:numId="3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22"/>
  </w:num>
  <w:num w:numId="36">
    <w:abstractNumId w:val="27"/>
  </w:num>
  <w:num w:numId="37">
    <w:abstractNumId w:val="26"/>
  </w:num>
  <w:num w:numId="38">
    <w:abstractNumId w:val="34"/>
  </w:num>
  <w:num w:numId="39">
    <w:abstractNumId w:val="23"/>
  </w:num>
  <w:num w:numId="40">
    <w:abstractNumId w:val="4"/>
  </w:num>
  <w:num w:numId="41">
    <w:abstractNumId w:val="7"/>
  </w:num>
  <w:num w:numId="42">
    <w:abstractNumId w:val="14"/>
  </w:num>
  <w:num w:numId="43">
    <w:abstractNumId w:val="40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022"/>
    <w:rsid w:val="000002C6"/>
    <w:rsid w:val="0000236B"/>
    <w:rsid w:val="00002796"/>
    <w:rsid w:val="0000629B"/>
    <w:rsid w:val="000120C3"/>
    <w:rsid w:val="0001313E"/>
    <w:rsid w:val="00013AD4"/>
    <w:rsid w:val="000164A0"/>
    <w:rsid w:val="00016EC6"/>
    <w:rsid w:val="00023169"/>
    <w:rsid w:val="00024556"/>
    <w:rsid w:val="0002529B"/>
    <w:rsid w:val="000256A1"/>
    <w:rsid w:val="00025D99"/>
    <w:rsid w:val="0003141D"/>
    <w:rsid w:val="00034925"/>
    <w:rsid w:val="000356A3"/>
    <w:rsid w:val="000357B3"/>
    <w:rsid w:val="00035CE0"/>
    <w:rsid w:val="00035CF6"/>
    <w:rsid w:val="00040A90"/>
    <w:rsid w:val="00040AF8"/>
    <w:rsid w:val="0004113E"/>
    <w:rsid w:val="0004277E"/>
    <w:rsid w:val="00043E96"/>
    <w:rsid w:val="0004468C"/>
    <w:rsid w:val="000461AF"/>
    <w:rsid w:val="0004649C"/>
    <w:rsid w:val="00051FCF"/>
    <w:rsid w:val="00052E1A"/>
    <w:rsid w:val="00052FBF"/>
    <w:rsid w:val="0005327D"/>
    <w:rsid w:val="00053FB5"/>
    <w:rsid w:val="00054309"/>
    <w:rsid w:val="0006289B"/>
    <w:rsid w:val="00062CCB"/>
    <w:rsid w:val="00064032"/>
    <w:rsid w:val="00064F3C"/>
    <w:rsid w:val="00067B9D"/>
    <w:rsid w:val="0007234E"/>
    <w:rsid w:val="00081C57"/>
    <w:rsid w:val="00085082"/>
    <w:rsid w:val="000932BA"/>
    <w:rsid w:val="00093B1F"/>
    <w:rsid w:val="00093D7C"/>
    <w:rsid w:val="000A0A70"/>
    <w:rsid w:val="000A118B"/>
    <w:rsid w:val="000A2106"/>
    <w:rsid w:val="000A6236"/>
    <w:rsid w:val="000B0648"/>
    <w:rsid w:val="000B3973"/>
    <w:rsid w:val="000B542F"/>
    <w:rsid w:val="000B706E"/>
    <w:rsid w:val="000B756C"/>
    <w:rsid w:val="000C0852"/>
    <w:rsid w:val="000C0C5C"/>
    <w:rsid w:val="000C32A5"/>
    <w:rsid w:val="000C48B2"/>
    <w:rsid w:val="000C49E1"/>
    <w:rsid w:val="000C5439"/>
    <w:rsid w:val="000D36C2"/>
    <w:rsid w:val="000D39CC"/>
    <w:rsid w:val="000D6B74"/>
    <w:rsid w:val="000E33DD"/>
    <w:rsid w:val="000E35BF"/>
    <w:rsid w:val="000E42C7"/>
    <w:rsid w:val="000E5219"/>
    <w:rsid w:val="000E5880"/>
    <w:rsid w:val="000E6CE8"/>
    <w:rsid w:val="000E6FC1"/>
    <w:rsid w:val="000E702A"/>
    <w:rsid w:val="000E71F3"/>
    <w:rsid w:val="000E72CD"/>
    <w:rsid w:val="000F029D"/>
    <w:rsid w:val="000F0994"/>
    <w:rsid w:val="000F0B4B"/>
    <w:rsid w:val="000F0B68"/>
    <w:rsid w:val="000F26D3"/>
    <w:rsid w:val="000F29E7"/>
    <w:rsid w:val="000F3207"/>
    <w:rsid w:val="000F6172"/>
    <w:rsid w:val="000F7041"/>
    <w:rsid w:val="000F706E"/>
    <w:rsid w:val="000F7A65"/>
    <w:rsid w:val="00101B6C"/>
    <w:rsid w:val="00103015"/>
    <w:rsid w:val="0010363A"/>
    <w:rsid w:val="00104C49"/>
    <w:rsid w:val="00107567"/>
    <w:rsid w:val="00110143"/>
    <w:rsid w:val="00111251"/>
    <w:rsid w:val="001113EE"/>
    <w:rsid w:val="0011170C"/>
    <w:rsid w:val="001118EC"/>
    <w:rsid w:val="00111901"/>
    <w:rsid w:val="0011206A"/>
    <w:rsid w:val="00112C3B"/>
    <w:rsid w:val="00112E21"/>
    <w:rsid w:val="00114A27"/>
    <w:rsid w:val="00117221"/>
    <w:rsid w:val="001202C4"/>
    <w:rsid w:val="00122318"/>
    <w:rsid w:val="00124A39"/>
    <w:rsid w:val="00126333"/>
    <w:rsid w:val="00126C44"/>
    <w:rsid w:val="00127AC7"/>
    <w:rsid w:val="00132D10"/>
    <w:rsid w:val="001363FF"/>
    <w:rsid w:val="0013663B"/>
    <w:rsid w:val="00137EB7"/>
    <w:rsid w:val="0014477E"/>
    <w:rsid w:val="00144E64"/>
    <w:rsid w:val="00145893"/>
    <w:rsid w:val="00145C41"/>
    <w:rsid w:val="0015077C"/>
    <w:rsid w:val="001513E3"/>
    <w:rsid w:val="00151927"/>
    <w:rsid w:val="0015386E"/>
    <w:rsid w:val="00155D1C"/>
    <w:rsid w:val="001629AF"/>
    <w:rsid w:val="00163AB4"/>
    <w:rsid w:val="0016701D"/>
    <w:rsid w:val="001672BF"/>
    <w:rsid w:val="00167D13"/>
    <w:rsid w:val="00175022"/>
    <w:rsid w:val="0017581F"/>
    <w:rsid w:val="00175D80"/>
    <w:rsid w:val="001764A6"/>
    <w:rsid w:val="001767E0"/>
    <w:rsid w:val="0018087A"/>
    <w:rsid w:val="00180FA8"/>
    <w:rsid w:val="00184520"/>
    <w:rsid w:val="00184742"/>
    <w:rsid w:val="00186105"/>
    <w:rsid w:val="00186705"/>
    <w:rsid w:val="00186731"/>
    <w:rsid w:val="001916F2"/>
    <w:rsid w:val="00191EA9"/>
    <w:rsid w:val="00193F3F"/>
    <w:rsid w:val="00194C9C"/>
    <w:rsid w:val="001964A0"/>
    <w:rsid w:val="00196664"/>
    <w:rsid w:val="00197024"/>
    <w:rsid w:val="001A00E0"/>
    <w:rsid w:val="001A2673"/>
    <w:rsid w:val="001A2E58"/>
    <w:rsid w:val="001A4490"/>
    <w:rsid w:val="001A50A5"/>
    <w:rsid w:val="001A52C7"/>
    <w:rsid w:val="001A704D"/>
    <w:rsid w:val="001B0DAA"/>
    <w:rsid w:val="001B19CD"/>
    <w:rsid w:val="001B1D7A"/>
    <w:rsid w:val="001B29BC"/>
    <w:rsid w:val="001B2E68"/>
    <w:rsid w:val="001B344F"/>
    <w:rsid w:val="001B41DF"/>
    <w:rsid w:val="001C10A5"/>
    <w:rsid w:val="001C33BC"/>
    <w:rsid w:val="001C3724"/>
    <w:rsid w:val="001C38E8"/>
    <w:rsid w:val="001C55CF"/>
    <w:rsid w:val="001D01AD"/>
    <w:rsid w:val="001D6EA8"/>
    <w:rsid w:val="001D7D0D"/>
    <w:rsid w:val="001E06A6"/>
    <w:rsid w:val="001E1F90"/>
    <w:rsid w:val="001E2E95"/>
    <w:rsid w:val="001E3D84"/>
    <w:rsid w:val="001F1B31"/>
    <w:rsid w:val="001F1B3A"/>
    <w:rsid w:val="001F253C"/>
    <w:rsid w:val="001F2CBD"/>
    <w:rsid w:val="001F3F89"/>
    <w:rsid w:val="001F5497"/>
    <w:rsid w:val="001F616D"/>
    <w:rsid w:val="001F6229"/>
    <w:rsid w:val="001F6530"/>
    <w:rsid w:val="001F7BA0"/>
    <w:rsid w:val="002030B3"/>
    <w:rsid w:val="00204346"/>
    <w:rsid w:val="00206CA2"/>
    <w:rsid w:val="00207768"/>
    <w:rsid w:val="00215512"/>
    <w:rsid w:val="00215823"/>
    <w:rsid w:val="002167B8"/>
    <w:rsid w:val="002205B8"/>
    <w:rsid w:val="002227A4"/>
    <w:rsid w:val="002229E7"/>
    <w:rsid w:val="0022340F"/>
    <w:rsid w:val="00224F2F"/>
    <w:rsid w:val="0022576A"/>
    <w:rsid w:val="002275A1"/>
    <w:rsid w:val="00234573"/>
    <w:rsid w:val="00235BCE"/>
    <w:rsid w:val="00236B7B"/>
    <w:rsid w:val="00237F70"/>
    <w:rsid w:val="00241132"/>
    <w:rsid w:val="002424F6"/>
    <w:rsid w:val="0024268D"/>
    <w:rsid w:val="00243798"/>
    <w:rsid w:val="00245A32"/>
    <w:rsid w:val="00245F48"/>
    <w:rsid w:val="0024681F"/>
    <w:rsid w:val="002506AB"/>
    <w:rsid w:val="00250D22"/>
    <w:rsid w:val="002510CF"/>
    <w:rsid w:val="00252754"/>
    <w:rsid w:val="00252831"/>
    <w:rsid w:val="00253404"/>
    <w:rsid w:val="00255F16"/>
    <w:rsid w:val="00257690"/>
    <w:rsid w:val="002608D1"/>
    <w:rsid w:val="00260F0E"/>
    <w:rsid w:val="002616D6"/>
    <w:rsid w:val="0026354F"/>
    <w:rsid w:val="002637B6"/>
    <w:rsid w:val="0026432F"/>
    <w:rsid w:val="002657D0"/>
    <w:rsid w:val="00265E3B"/>
    <w:rsid w:val="0027132E"/>
    <w:rsid w:val="00271FB6"/>
    <w:rsid w:val="002757DD"/>
    <w:rsid w:val="00276AC8"/>
    <w:rsid w:val="0027719A"/>
    <w:rsid w:val="00281C4B"/>
    <w:rsid w:val="0028335E"/>
    <w:rsid w:val="00284610"/>
    <w:rsid w:val="0028622C"/>
    <w:rsid w:val="00286D3E"/>
    <w:rsid w:val="00286DB1"/>
    <w:rsid w:val="002876B6"/>
    <w:rsid w:val="002877A5"/>
    <w:rsid w:val="00290FE9"/>
    <w:rsid w:val="002912DF"/>
    <w:rsid w:val="00291AB6"/>
    <w:rsid w:val="002928D7"/>
    <w:rsid w:val="00292F94"/>
    <w:rsid w:val="00293BF4"/>
    <w:rsid w:val="0029525A"/>
    <w:rsid w:val="0029595B"/>
    <w:rsid w:val="0029767C"/>
    <w:rsid w:val="00297AD6"/>
    <w:rsid w:val="002A2737"/>
    <w:rsid w:val="002A3E33"/>
    <w:rsid w:val="002A5CFA"/>
    <w:rsid w:val="002A5F09"/>
    <w:rsid w:val="002B152F"/>
    <w:rsid w:val="002B506A"/>
    <w:rsid w:val="002B5A43"/>
    <w:rsid w:val="002B6A6F"/>
    <w:rsid w:val="002B760C"/>
    <w:rsid w:val="002C00B1"/>
    <w:rsid w:val="002C2667"/>
    <w:rsid w:val="002C2A10"/>
    <w:rsid w:val="002C6A4F"/>
    <w:rsid w:val="002D2613"/>
    <w:rsid w:val="002D49B6"/>
    <w:rsid w:val="002D6CBD"/>
    <w:rsid w:val="002D7B02"/>
    <w:rsid w:val="002D7BD9"/>
    <w:rsid w:val="002E0EEF"/>
    <w:rsid w:val="002E3AAE"/>
    <w:rsid w:val="002E64B9"/>
    <w:rsid w:val="002F079A"/>
    <w:rsid w:val="002F127F"/>
    <w:rsid w:val="002F1583"/>
    <w:rsid w:val="002F34A6"/>
    <w:rsid w:val="002F5B65"/>
    <w:rsid w:val="002F5E15"/>
    <w:rsid w:val="002F73D8"/>
    <w:rsid w:val="0030062C"/>
    <w:rsid w:val="00301024"/>
    <w:rsid w:val="00302EC3"/>
    <w:rsid w:val="0030332A"/>
    <w:rsid w:val="00303C8C"/>
    <w:rsid w:val="003062BB"/>
    <w:rsid w:val="00306780"/>
    <w:rsid w:val="00307C46"/>
    <w:rsid w:val="003107BC"/>
    <w:rsid w:val="00310A62"/>
    <w:rsid w:val="00311B54"/>
    <w:rsid w:val="0031298F"/>
    <w:rsid w:val="00314D4A"/>
    <w:rsid w:val="0032010A"/>
    <w:rsid w:val="00322A1C"/>
    <w:rsid w:val="0032665B"/>
    <w:rsid w:val="003278F0"/>
    <w:rsid w:val="0033022C"/>
    <w:rsid w:val="003332A4"/>
    <w:rsid w:val="00334DC2"/>
    <w:rsid w:val="00335ACB"/>
    <w:rsid w:val="00340956"/>
    <w:rsid w:val="003437F1"/>
    <w:rsid w:val="00343CEA"/>
    <w:rsid w:val="003468E1"/>
    <w:rsid w:val="00350A65"/>
    <w:rsid w:val="00353536"/>
    <w:rsid w:val="00355B50"/>
    <w:rsid w:val="00356251"/>
    <w:rsid w:val="00356DF6"/>
    <w:rsid w:val="00356E0C"/>
    <w:rsid w:val="003575CA"/>
    <w:rsid w:val="0035772A"/>
    <w:rsid w:val="00364D2D"/>
    <w:rsid w:val="00365022"/>
    <w:rsid w:val="00366BBF"/>
    <w:rsid w:val="00366D77"/>
    <w:rsid w:val="003670C8"/>
    <w:rsid w:val="00367ED2"/>
    <w:rsid w:val="00370F48"/>
    <w:rsid w:val="0037201D"/>
    <w:rsid w:val="00372174"/>
    <w:rsid w:val="00375A00"/>
    <w:rsid w:val="00376425"/>
    <w:rsid w:val="0037721E"/>
    <w:rsid w:val="00377594"/>
    <w:rsid w:val="003829C3"/>
    <w:rsid w:val="00382EB6"/>
    <w:rsid w:val="00384E1D"/>
    <w:rsid w:val="003874E3"/>
    <w:rsid w:val="00387F4F"/>
    <w:rsid w:val="00387FFC"/>
    <w:rsid w:val="00391586"/>
    <w:rsid w:val="00392900"/>
    <w:rsid w:val="00392DA3"/>
    <w:rsid w:val="003933A9"/>
    <w:rsid w:val="00393767"/>
    <w:rsid w:val="00397AD7"/>
    <w:rsid w:val="003A04BF"/>
    <w:rsid w:val="003A0FD7"/>
    <w:rsid w:val="003A13EC"/>
    <w:rsid w:val="003A1C9F"/>
    <w:rsid w:val="003A1DFA"/>
    <w:rsid w:val="003A2BFD"/>
    <w:rsid w:val="003A6617"/>
    <w:rsid w:val="003B061E"/>
    <w:rsid w:val="003B15C5"/>
    <w:rsid w:val="003B16C1"/>
    <w:rsid w:val="003B45D7"/>
    <w:rsid w:val="003B5C30"/>
    <w:rsid w:val="003B66E6"/>
    <w:rsid w:val="003B722F"/>
    <w:rsid w:val="003B7295"/>
    <w:rsid w:val="003B78E6"/>
    <w:rsid w:val="003C0FBA"/>
    <w:rsid w:val="003C49E8"/>
    <w:rsid w:val="003C4E1C"/>
    <w:rsid w:val="003C6A2F"/>
    <w:rsid w:val="003C6C23"/>
    <w:rsid w:val="003C6C93"/>
    <w:rsid w:val="003D02F6"/>
    <w:rsid w:val="003D0C00"/>
    <w:rsid w:val="003D18FD"/>
    <w:rsid w:val="003D3252"/>
    <w:rsid w:val="003D3950"/>
    <w:rsid w:val="003D3E0D"/>
    <w:rsid w:val="003D4CEE"/>
    <w:rsid w:val="003D6B44"/>
    <w:rsid w:val="003E16C6"/>
    <w:rsid w:val="003E1E17"/>
    <w:rsid w:val="003E65A2"/>
    <w:rsid w:val="003E686C"/>
    <w:rsid w:val="003E71A5"/>
    <w:rsid w:val="003F5D82"/>
    <w:rsid w:val="003F5E4E"/>
    <w:rsid w:val="00401828"/>
    <w:rsid w:val="00401F7A"/>
    <w:rsid w:val="00403001"/>
    <w:rsid w:val="0040413E"/>
    <w:rsid w:val="00404284"/>
    <w:rsid w:val="00406F90"/>
    <w:rsid w:val="004108DD"/>
    <w:rsid w:val="00413E7E"/>
    <w:rsid w:val="00415647"/>
    <w:rsid w:val="00415CF9"/>
    <w:rsid w:val="00416D99"/>
    <w:rsid w:val="00416F65"/>
    <w:rsid w:val="0042019E"/>
    <w:rsid w:val="00420CA5"/>
    <w:rsid w:val="00421E1B"/>
    <w:rsid w:val="0042284B"/>
    <w:rsid w:val="00422BA5"/>
    <w:rsid w:val="00424608"/>
    <w:rsid w:val="00426A66"/>
    <w:rsid w:val="00426C0D"/>
    <w:rsid w:val="00426FF8"/>
    <w:rsid w:val="0042735E"/>
    <w:rsid w:val="00430DD0"/>
    <w:rsid w:val="004314F8"/>
    <w:rsid w:val="00434CCA"/>
    <w:rsid w:val="0043575B"/>
    <w:rsid w:val="00435924"/>
    <w:rsid w:val="00437D59"/>
    <w:rsid w:val="00440204"/>
    <w:rsid w:val="00441C47"/>
    <w:rsid w:val="00452294"/>
    <w:rsid w:val="0045448E"/>
    <w:rsid w:val="0045455C"/>
    <w:rsid w:val="004557F9"/>
    <w:rsid w:val="00457ACD"/>
    <w:rsid w:val="00457BDE"/>
    <w:rsid w:val="0046390D"/>
    <w:rsid w:val="00463CEE"/>
    <w:rsid w:val="0046429D"/>
    <w:rsid w:val="0046471A"/>
    <w:rsid w:val="00464E5D"/>
    <w:rsid w:val="0046635F"/>
    <w:rsid w:val="004666CD"/>
    <w:rsid w:val="004669F5"/>
    <w:rsid w:val="00471542"/>
    <w:rsid w:val="00476B10"/>
    <w:rsid w:val="0047766C"/>
    <w:rsid w:val="00477872"/>
    <w:rsid w:val="00480CA3"/>
    <w:rsid w:val="004823A4"/>
    <w:rsid w:val="004832F9"/>
    <w:rsid w:val="0048542B"/>
    <w:rsid w:val="004910F7"/>
    <w:rsid w:val="00491546"/>
    <w:rsid w:val="00494654"/>
    <w:rsid w:val="00494C21"/>
    <w:rsid w:val="00496554"/>
    <w:rsid w:val="00496639"/>
    <w:rsid w:val="00497EA3"/>
    <w:rsid w:val="004A191D"/>
    <w:rsid w:val="004A3FEE"/>
    <w:rsid w:val="004A56EE"/>
    <w:rsid w:val="004A7CC1"/>
    <w:rsid w:val="004B0635"/>
    <w:rsid w:val="004B2E9D"/>
    <w:rsid w:val="004B323A"/>
    <w:rsid w:val="004B3AA3"/>
    <w:rsid w:val="004B3DBE"/>
    <w:rsid w:val="004B42E3"/>
    <w:rsid w:val="004B5020"/>
    <w:rsid w:val="004C1E76"/>
    <w:rsid w:val="004C34CF"/>
    <w:rsid w:val="004C5D53"/>
    <w:rsid w:val="004D130D"/>
    <w:rsid w:val="004D1B39"/>
    <w:rsid w:val="004D2611"/>
    <w:rsid w:val="004D3CBD"/>
    <w:rsid w:val="004D4CF3"/>
    <w:rsid w:val="004D542F"/>
    <w:rsid w:val="004D64B2"/>
    <w:rsid w:val="004E0AD9"/>
    <w:rsid w:val="004E4A10"/>
    <w:rsid w:val="004E5164"/>
    <w:rsid w:val="004E633B"/>
    <w:rsid w:val="004E6585"/>
    <w:rsid w:val="004E7E87"/>
    <w:rsid w:val="004F0ED7"/>
    <w:rsid w:val="004F1966"/>
    <w:rsid w:val="004F2956"/>
    <w:rsid w:val="004F3C04"/>
    <w:rsid w:val="004F7247"/>
    <w:rsid w:val="004F75B1"/>
    <w:rsid w:val="004F7EA3"/>
    <w:rsid w:val="00502551"/>
    <w:rsid w:val="0050343B"/>
    <w:rsid w:val="00503B02"/>
    <w:rsid w:val="005046E5"/>
    <w:rsid w:val="00504A5E"/>
    <w:rsid w:val="005059E0"/>
    <w:rsid w:val="00506B11"/>
    <w:rsid w:val="00507E84"/>
    <w:rsid w:val="00513995"/>
    <w:rsid w:val="00514054"/>
    <w:rsid w:val="00514EC4"/>
    <w:rsid w:val="0051684A"/>
    <w:rsid w:val="0051742E"/>
    <w:rsid w:val="005176E2"/>
    <w:rsid w:val="00520546"/>
    <w:rsid w:val="00520874"/>
    <w:rsid w:val="00522916"/>
    <w:rsid w:val="00525603"/>
    <w:rsid w:val="00530B7D"/>
    <w:rsid w:val="005315CA"/>
    <w:rsid w:val="005324AF"/>
    <w:rsid w:val="00532D25"/>
    <w:rsid w:val="00535EE1"/>
    <w:rsid w:val="00537A0F"/>
    <w:rsid w:val="00541EAF"/>
    <w:rsid w:val="00545019"/>
    <w:rsid w:val="00545F7D"/>
    <w:rsid w:val="00547E3B"/>
    <w:rsid w:val="005546BC"/>
    <w:rsid w:val="00554A12"/>
    <w:rsid w:val="00555076"/>
    <w:rsid w:val="005559EC"/>
    <w:rsid w:val="00561D3A"/>
    <w:rsid w:val="00561FA7"/>
    <w:rsid w:val="0056486D"/>
    <w:rsid w:val="00565CE5"/>
    <w:rsid w:val="0056641E"/>
    <w:rsid w:val="005672BF"/>
    <w:rsid w:val="0056754C"/>
    <w:rsid w:val="0056762C"/>
    <w:rsid w:val="005729CA"/>
    <w:rsid w:val="00580D74"/>
    <w:rsid w:val="00582AD3"/>
    <w:rsid w:val="0058348E"/>
    <w:rsid w:val="005841B8"/>
    <w:rsid w:val="00586577"/>
    <w:rsid w:val="00587019"/>
    <w:rsid w:val="0059499D"/>
    <w:rsid w:val="005A1746"/>
    <w:rsid w:val="005A28FF"/>
    <w:rsid w:val="005A2C95"/>
    <w:rsid w:val="005A454E"/>
    <w:rsid w:val="005A4882"/>
    <w:rsid w:val="005A4B1B"/>
    <w:rsid w:val="005A5451"/>
    <w:rsid w:val="005A54FF"/>
    <w:rsid w:val="005A6CAE"/>
    <w:rsid w:val="005A7723"/>
    <w:rsid w:val="005B041C"/>
    <w:rsid w:val="005B4022"/>
    <w:rsid w:val="005B4D0B"/>
    <w:rsid w:val="005B512C"/>
    <w:rsid w:val="005B7378"/>
    <w:rsid w:val="005C0223"/>
    <w:rsid w:val="005C14FA"/>
    <w:rsid w:val="005C1A6B"/>
    <w:rsid w:val="005C7215"/>
    <w:rsid w:val="005C7DE8"/>
    <w:rsid w:val="005D0DC5"/>
    <w:rsid w:val="005D2B8F"/>
    <w:rsid w:val="005D698E"/>
    <w:rsid w:val="005D71FF"/>
    <w:rsid w:val="005E3997"/>
    <w:rsid w:val="005E46F5"/>
    <w:rsid w:val="005F39B6"/>
    <w:rsid w:val="005F6FDF"/>
    <w:rsid w:val="005F7112"/>
    <w:rsid w:val="00600E7E"/>
    <w:rsid w:val="006013BF"/>
    <w:rsid w:val="00604561"/>
    <w:rsid w:val="00611FB0"/>
    <w:rsid w:val="0061383C"/>
    <w:rsid w:val="00614801"/>
    <w:rsid w:val="00615CCC"/>
    <w:rsid w:val="00617682"/>
    <w:rsid w:val="006178D6"/>
    <w:rsid w:val="0061796B"/>
    <w:rsid w:val="00622435"/>
    <w:rsid w:val="00626352"/>
    <w:rsid w:val="00626490"/>
    <w:rsid w:val="006264E0"/>
    <w:rsid w:val="00626AEB"/>
    <w:rsid w:val="00627195"/>
    <w:rsid w:val="00631D8B"/>
    <w:rsid w:val="00632151"/>
    <w:rsid w:val="00633004"/>
    <w:rsid w:val="00633C67"/>
    <w:rsid w:val="00634949"/>
    <w:rsid w:val="00636579"/>
    <w:rsid w:val="0063695F"/>
    <w:rsid w:val="00637B44"/>
    <w:rsid w:val="00641590"/>
    <w:rsid w:val="00642DCF"/>
    <w:rsid w:val="0064314F"/>
    <w:rsid w:val="00643C37"/>
    <w:rsid w:val="00647683"/>
    <w:rsid w:val="006477D8"/>
    <w:rsid w:val="00650EE1"/>
    <w:rsid w:val="00651046"/>
    <w:rsid w:val="0065178A"/>
    <w:rsid w:val="00651A55"/>
    <w:rsid w:val="0065240C"/>
    <w:rsid w:val="006525D0"/>
    <w:rsid w:val="00654723"/>
    <w:rsid w:val="00654BBC"/>
    <w:rsid w:val="00655010"/>
    <w:rsid w:val="006559A5"/>
    <w:rsid w:val="00656771"/>
    <w:rsid w:val="00660D1B"/>
    <w:rsid w:val="006621DE"/>
    <w:rsid w:val="006652E5"/>
    <w:rsid w:val="00667DC5"/>
    <w:rsid w:val="006711C4"/>
    <w:rsid w:val="00671559"/>
    <w:rsid w:val="006716F7"/>
    <w:rsid w:val="0067297A"/>
    <w:rsid w:val="006755D1"/>
    <w:rsid w:val="006777CE"/>
    <w:rsid w:val="00677E84"/>
    <w:rsid w:val="006811D4"/>
    <w:rsid w:val="00681AA4"/>
    <w:rsid w:val="00681B99"/>
    <w:rsid w:val="006823BF"/>
    <w:rsid w:val="00682E20"/>
    <w:rsid w:val="00683EBA"/>
    <w:rsid w:val="0068493D"/>
    <w:rsid w:val="00687EB2"/>
    <w:rsid w:val="006928B5"/>
    <w:rsid w:val="006946A6"/>
    <w:rsid w:val="00697241"/>
    <w:rsid w:val="006A0297"/>
    <w:rsid w:val="006A1778"/>
    <w:rsid w:val="006A3551"/>
    <w:rsid w:val="006A4A9C"/>
    <w:rsid w:val="006A79F0"/>
    <w:rsid w:val="006B0C53"/>
    <w:rsid w:val="006B103E"/>
    <w:rsid w:val="006B13FA"/>
    <w:rsid w:val="006B2386"/>
    <w:rsid w:val="006B4274"/>
    <w:rsid w:val="006B791B"/>
    <w:rsid w:val="006B7E9A"/>
    <w:rsid w:val="006C139E"/>
    <w:rsid w:val="006C3276"/>
    <w:rsid w:val="006C41A9"/>
    <w:rsid w:val="006D1F4A"/>
    <w:rsid w:val="006D73E0"/>
    <w:rsid w:val="006E253C"/>
    <w:rsid w:val="006E3C23"/>
    <w:rsid w:val="006E60C1"/>
    <w:rsid w:val="006E7125"/>
    <w:rsid w:val="006E78FA"/>
    <w:rsid w:val="006E7D59"/>
    <w:rsid w:val="006E7F31"/>
    <w:rsid w:val="006F07C6"/>
    <w:rsid w:val="006F07F5"/>
    <w:rsid w:val="006F1053"/>
    <w:rsid w:val="006F12AD"/>
    <w:rsid w:val="006F2195"/>
    <w:rsid w:val="006F4FDE"/>
    <w:rsid w:val="006F57E4"/>
    <w:rsid w:val="00700345"/>
    <w:rsid w:val="00700659"/>
    <w:rsid w:val="00702155"/>
    <w:rsid w:val="00702E84"/>
    <w:rsid w:val="00703EF7"/>
    <w:rsid w:val="007102AD"/>
    <w:rsid w:val="007113FD"/>
    <w:rsid w:val="00714077"/>
    <w:rsid w:val="007140B4"/>
    <w:rsid w:val="00714FF6"/>
    <w:rsid w:val="00716D9C"/>
    <w:rsid w:val="00720264"/>
    <w:rsid w:val="00721D4D"/>
    <w:rsid w:val="00721DC2"/>
    <w:rsid w:val="007245A2"/>
    <w:rsid w:val="00727A2E"/>
    <w:rsid w:val="00730149"/>
    <w:rsid w:val="0073116F"/>
    <w:rsid w:val="007313AA"/>
    <w:rsid w:val="00733393"/>
    <w:rsid w:val="007342C0"/>
    <w:rsid w:val="00734CF6"/>
    <w:rsid w:val="00735585"/>
    <w:rsid w:val="00735B64"/>
    <w:rsid w:val="007360EA"/>
    <w:rsid w:val="007369E4"/>
    <w:rsid w:val="007373F2"/>
    <w:rsid w:val="00740215"/>
    <w:rsid w:val="00740794"/>
    <w:rsid w:val="00741A1A"/>
    <w:rsid w:val="00743CBB"/>
    <w:rsid w:val="00744C1F"/>
    <w:rsid w:val="00744D12"/>
    <w:rsid w:val="0074561E"/>
    <w:rsid w:val="00746552"/>
    <w:rsid w:val="00747B6B"/>
    <w:rsid w:val="007509FF"/>
    <w:rsid w:val="007515F3"/>
    <w:rsid w:val="00752590"/>
    <w:rsid w:val="007528C7"/>
    <w:rsid w:val="0075352E"/>
    <w:rsid w:val="00755186"/>
    <w:rsid w:val="00755C58"/>
    <w:rsid w:val="00757E18"/>
    <w:rsid w:val="0076146C"/>
    <w:rsid w:val="00762E1C"/>
    <w:rsid w:val="00764226"/>
    <w:rsid w:val="00764967"/>
    <w:rsid w:val="00765000"/>
    <w:rsid w:val="00766533"/>
    <w:rsid w:val="00767466"/>
    <w:rsid w:val="0077023E"/>
    <w:rsid w:val="00773284"/>
    <w:rsid w:val="007749D8"/>
    <w:rsid w:val="00777209"/>
    <w:rsid w:val="00777EF4"/>
    <w:rsid w:val="0078080D"/>
    <w:rsid w:val="00780DB0"/>
    <w:rsid w:val="0078327B"/>
    <w:rsid w:val="00786EDC"/>
    <w:rsid w:val="00790912"/>
    <w:rsid w:val="00790EA7"/>
    <w:rsid w:val="00791A35"/>
    <w:rsid w:val="00793AD1"/>
    <w:rsid w:val="007978C1"/>
    <w:rsid w:val="00797E61"/>
    <w:rsid w:val="007A009A"/>
    <w:rsid w:val="007A0A27"/>
    <w:rsid w:val="007A0F91"/>
    <w:rsid w:val="007A24F6"/>
    <w:rsid w:val="007A2E43"/>
    <w:rsid w:val="007A4D6B"/>
    <w:rsid w:val="007A5A10"/>
    <w:rsid w:val="007A6B9E"/>
    <w:rsid w:val="007B0FF1"/>
    <w:rsid w:val="007B1B69"/>
    <w:rsid w:val="007B3C48"/>
    <w:rsid w:val="007B4772"/>
    <w:rsid w:val="007B5EB1"/>
    <w:rsid w:val="007C3923"/>
    <w:rsid w:val="007C3D13"/>
    <w:rsid w:val="007C45B3"/>
    <w:rsid w:val="007C550B"/>
    <w:rsid w:val="007C571A"/>
    <w:rsid w:val="007C6ABA"/>
    <w:rsid w:val="007D078A"/>
    <w:rsid w:val="007D29CF"/>
    <w:rsid w:val="007E05CB"/>
    <w:rsid w:val="007E05F2"/>
    <w:rsid w:val="007E26EC"/>
    <w:rsid w:val="007E555A"/>
    <w:rsid w:val="007E614A"/>
    <w:rsid w:val="007F013C"/>
    <w:rsid w:val="007F2340"/>
    <w:rsid w:val="007F2F3A"/>
    <w:rsid w:val="007F4022"/>
    <w:rsid w:val="00803FEC"/>
    <w:rsid w:val="00805ECF"/>
    <w:rsid w:val="00807B34"/>
    <w:rsid w:val="00811592"/>
    <w:rsid w:val="00811781"/>
    <w:rsid w:val="008118EB"/>
    <w:rsid w:val="0081355C"/>
    <w:rsid w:val="0081482B"/>
    <w:rsid w:val="00820BA4"/>
    <w:rsid w:val="0082475D"/>
    <w:rsid w:val="0082515A"/>
    <w:rsid w:val="00826E6B"/>
    <w:rsid w:val="00827453"/>
    <w:rsid w:val="0083036C"/>
    <w:rsid w:val="00831E21"/>
    <w:rsid w:val="00832E55"/>
    <w:rsid w:val="00832EB7"/>
    <w:rsid w:val="0083438C"/>
    <w:rsid w:val="008401C9"/>
    <w:rsid w:val="008472DD"/>
    <w:rsid w:val="00850351"/>
    <w:rsid w:val="0085218A"/>
    <w:rsid w:val="00854E86"/>
    <w:rsid w:val="00856514"/>
    <w:rsid w:val="00860440"/>
    <w:rsid w:val="00861E8F"/>
    <w:rsid w:val="00864AD6"/>
    <w:rsid w:val="008653D6"/>
    <w:rsid w:val="00865CE0"/>
    <w:rsid w:val="0086631B"/>
    <w:rsid w:val="00866A0A"/>
    <w:rsid w:val="008703C3"/>
    <w:rsid w:val="008726D0"/>
    <w:rsid w:val="00874AC0"/>
    <w:rsid w:val="00874FF1"/>
    <w:rsid w:val="00884435"/>
    <w:rsid w:val="00885E23"/>
    <w:rsid w:val="00887F33"/>
    <w:rsid w:val="00891A67"/>
    <w:rsid w:val="008A0B52"/>
    <w:rsid w:val="008A0BED"/>
    <w:rsid w:val="008A2B00"/>
    <w:rsid w:val="008A39E8"/>
    <w:rsid w:val="008A4B04"/>
    <w:rsid w:val="008A50EC"/>
    <w:rsid w:val="008A675F"/>
    <w:rsid w:val="008A6F6F"/>
    <w:rsid w:val="008B0079"/>
    <w:rsid w:val="008B06D8"/>
    <w:rsid w:val="008B346F"/>
    <w:rsid w:val="008B4181"/>
    <w:rsid w:val="008B4302"/>
    <w:rsid w:val="008B4504"/>
    <w:rsid w:val="008B4E56"/>
    <w:rsid w:val="008B6A4E"/>
    <w:rsid w:val="008C19E5"/>
    <w:rsid w:val="008C3847"/>
    <w:rsid w:val="008C47D8"/>
    <w:rsid w:val="008C4E65"/>
    <w:rsid w:val="008C53C7"/>
    <w:rsid w:val="008C672C"/>
    <w:rsid w:val="008C6BFC"/>
    <w:rsid w:val="008D05B6"/>
    <w:rsid w:val="008D1E30"/>
    <w:rsid w:val="008D2A6C"/>
    <w:rsid w:val="008D7DB8"/>
    <w:rsid w:val="008E1A71"/>
    <w:rsid w:val="008E2563"/>
    <w:rsid w:val="008E2EA0"/>
    <w:rsid w:val="008E329E"/>
    <w:rsid w:val="008E3816"/>
    <w:rsid w:val="008F270F"/>
    <w:rsid w:val="008F524F"/>
    <w:rsid w:val="008F5972"/>
    <w:rsid w:val="00900B8F"/>
    <w:rsid w:val="009020A8"/>
    <w:rsid w:val="0090343B"/>
    <w:rsid w:val="00904C13"/>
    <w:rsid w:val="009061FE"/>
    <w:rsid w:val="009126DD"/>
    <w:rsid w:val="009146A5"/>
    <w:rsid w:val="00916A72"/>
    <w:rsid w:val="009170C7"/>
    <w:rsid w:val="0091757D"/>
    <w:rsid w:val="00922F5C"/>
    <w:rsid w:val="00930E00"/>
    <w:rsid w:val="00940179"/>
    <w:rsid w:val="00942C1B"/>
    <w:rsid w:val="00942F0F"/>
    <w:rsid w:val="0094328D"/>
    <w:rsid w:val="00945E17"/>
    <w:rsid w:val="0094627F"/>
    <w:rsid w:val="0095073A"/>
    <w:rsid w:val="00952579"/>
    <w:rsid w:val="00952B3E"/>
    <w:rsid w:val="00953D94"/>
    <w:rsid w:val="00957691"/>
    <w:rsid w:val="009608DE"/>
    <w:rsid w:val="00960D9D"/>
    <w:rsid w:val="00961227"/>
    <w:rsid w:val="009620F4"/>
    <w:rsid w:val="00963449"/>
    <w:rsid w:val="0096670A"/>
    <w:rsid w:val="009706FD"/>
    <w:rsid w:val="00971256"/>
    <w:rsid w:val="00971DEF"/>
    <w:rsid w:val="00971EF8"/>
    <w:rsid w:val="009721D5"/>
    <w:rsid w:val="00972791"/>
    <w:rsid w:val="00972ACB"/>
    <w:rsid w:val="0097587D"/>
    <w:rsid w:val="0098105F"/>
    <w:rsid w:val="0098211E"/>
    <w:rsid w:val="00982BE7"/>
    <w:rsid w:val="00983250"/>
    <w:rsid w:val="00985CC1"/>
    <w:rsid w:val="00987B6E"/>
    <w:rsid w:val="009902AE"/>
    <w:rsid w:val="00990969"/>
    <w:rsid w:val="00990DFB"/>
    <w:rsid w:val="009929F0"/>
    <w:rsid w:val="00992BAF"/>
    <w:rsid w:val="00992D9E"/>
    <w:rsid w:val="009943F3"/>
    <w:rsid w:val="00994B9A"/>
    <w:rsid w:val="00995846"/>
    <w:rsid w:val="009A2435"/>
    <w:rsid w:val="009A53C7"/>
    <w:rsid w:val="009A7D32"/>
    <w:rsid w:val="009B0426"/>
    <w:rsid w:val="009B079F"/>
    <w:rsid w:val="009B1832"/>
    <w:rsid w:val="009B676A"/>
    <w:rsid w:val="009B6800"/>
    <w:rsid w:val="009B7CDD"/>
    <w:rsid w:val="009B7F7F"/>
    <w:rsid w:val="009C35D3"/>
    <w:rsid w:val="009C490E"/>
    <w:rsid w:val="009C4978"/>
    <w:rsid w:val="009C5870"/>
    <w:rsid w:val="009C605B"/>
    <w:rsid w:val="009C6264"/>
    <w:rsid w:val="009D2A2A"/>
    <w:rsid w:val="009D72CF"/>
    <w:rsid w:val="009E4947"/>
    <w:rsid w:val="009E589B"/>
    <w:rsid w:val="009E6BB2"/>
    <w:rsid w:val="009E6DCA"/>
    <w:rsid w:val="009E710A"/>
    <w:rsid w:val="009E7CDA"/>
    <w:rsid w:val="009E7F81"/>
    <w:rsid w:val="009F0B6B"/>
    <w:rsid w:val="009F526A"/>
    <w:rsid w:val="009F6D6B"/>
    <w:rsid w:val="009F797B"/>
    <w:rsid w:val="00A01428"/>
    <w:rsid w:val="00A07A57"/>
    <w:rsid w:val="00A10E55"/>
    <w:rsid w:val="00A120BE"/>
    <w:rsid w:val="00A12FEB"/>
    <w:rsid w:val="00A13C79"/>
    <w:rsid w:val="00A14428"/>
    <w:rsid w:val="00A1458F"/>
    <w:rsid w:val="00A15A8E"/>
    <w:rsid w:val="00A1656B"/>
    <w:rsid w:val="00A210E6"/>
    <w:rsid w:val="00A2191B"/>
    <w:rsid w:val="00A21CFD"/>
    <w:rsid w:val="00A229B7"/>
    <w:rsid w:val="00A248A7"/>
    <w:rsid w:val="00A27E57"/>
    <w:rsid w:val="00A32A4E"/>
    <w:rsid w:val="00A33714"/>
    <w:rsid w:val="00A33FCE"/>
    <w:rsid w:val="00A37959"/>
    <w:rsid w:val="00A37D55"/>
    <w:rsid w:val="00A37EF7"/>
    <w:rsid w:val="00A43E9C"/>
    <w:rsid w:val="00A453BC"/>
    <w:rsid w:val="00A46A52"/>
    <w:rsid w:val="00A46D76"/>
    <w:rsid w:val="00A47016"/>
    <w:rsid w:val="00A47FDB"/>
    <w:rsid w:val="00A511FB"/>
    <w:rsid w:val="00A518EB"/>
    <w:rsid w:val="00A51FB6"/>
    <w:rsid w:val="00A53C77"/>
    <w:rsid w:val="00A55340"/>
    <w:rsid w:val="00A559BF"/>
    <w:rsid w:val="00A57DC0"/>
    <w:rsid w:val="00A60847"/>
    <w:rsid w:val="00A61FD2"/>
    <w:rsid w:val="00A62A3C"/>
    <w:rsid w:val="00A63B92"/>
    <w:rsid w:val="00A6510E"/>
    <w:rsid w:val="00A67C2D"/>
    <w:rsid w:val="00A7114C"/>
    <w:rsid w:val="00A72160"/>
    <w:rsid w:val="00A72A05"/>
    <w:rsid w:val="00A73106"/>
    <w:rsid w:val="00A7356B"/>
    <w:rsid w:val="00A73706"/>
    <w:rsid w:val="00A779F8"/>
    <w:rsid w:val="00A81992"/>
    <w:rsid w:val="00A81EA7"/>
    <w:rsid w:val="00A82B46"/>
    <w:rsid w:val="00A83949"/>
    <w:rsid w:val="00A84E57"/>
    <w:rsid w:val="00A85250"/>
    <w:rsid w:val="00A868C3"/>
    <w:rsid w:val="00A86D6E"/>
    <w:rsid w:val="00A920B9"/>
    <w:rsid w:val="00A92D8F"/>
    <w:rsid w:val="00A9448D"/>
    <w:rsid w:val="00AA0263"/>
    <w:rsid w:val="00AA210D"/>
    <w:rsid w:val="00AA232D"/>
    <w:rsid w:val="00AA29C7"/>
    <w:rsid w:val="00AA3CFE"/>
    <w:rsid w:val="00AB0F0B"/>
    <w:rsid w:val="00AB3C3A"/>
    <w:rsid w:val="00AB40F1"/>
    <w:rsid w:val="00AB4A43"/>
    <w:rsid w:val="00AB50E2"/>
    <w:rsid w:val="00AB5F6E"/>
    <w:rsid w:val="00AB68B9"/>
    <w:rsid w:val="00AB7617"/>
    <w:rsid w:val="00AC0387"/>
    <w:rsid w:val="00AC083D"/>
    <w:rsid w:val="00AC09C1"/>
    <w:rsid w:val="00AC1815"/>
    <w:rsid w:val="00AC1A1B"/>
    <w:rsid w:val="00AC202D"/>
    <w:rsid w:val="00AC3A12"/>
    <w:rsid w:val="00AC45FA"/>
    <w:rsid w:val="00AC5ED0"/>
    <w:rsid w:val="00AC5F88"/>
    <w:rsid w:val="00AD3B82"/>
    <w:rsid w:val="00AD5C07"/>
    <w:rsid w:val="00AD67C5"/>
    <w:rsid w:val="00AD7B44"/>
    <w:rsid w:val="00AE2CA9"/>
    <w:rsid w:val="00AE7064"/>
    <w:rsid w:val="00AE7E27"/>
    <w:rsid w:val="00AF0578"/>
    <w:rsid w:val="00AF13C9"/>
    <w:rsid w:val="00AF20F8"/>
    <w:rsid w:val="00AF4E50"/>
    <w:rsid w:val="00AF4F1C"/>
    <w:rsid w:val="00AF5768"/>
    <w:rsid w:val="00AF620E"/>
    <w:rsid w:val="00AF7428"/>
    <w:rsid w:val="00B012EC"/>
    <w:rsid w:val="00B0261D"/>
    <w:rsid w:val="00B03BE8"/>
    <w:rsid w:val="00B03C36"/>
    <w:rsid w:val="00B04CF1"/>
    <w:rsid w:val="00B05040"/>
    <w:rsid w:val="00B05A7E"/>
    <w:rsid w:val="00B06CFC"/>
    <w:rsid w:val="00B06F0C"/>
    <w:rsid w:val="00B071DE"/>
    <w:rsid w:val="00B12A29"/>
    <w:rsid w:val="00B14731"/>
    <w:rsid w:val="00B14A77"/>
    <w:rsid w:val="00B15864"/>
    <w:rsid w:val="00B16F64"/>
    <w:rsid w:val="00B176BB"/>
    <w:rsid w:val="00B202D9"/>
    <w:rsid w:val="00B21B14"/>
    <w:rsid w:val="00B2596B"/>
    <w:rsid w:val="00B26C68"/>
    <w:rsid w:val="00B30D4F"/>
    <w:rsid w:val="00B31277"/>
    <w:rsid w:val="00B35A4D"/>
    <w:rsid w:val="00B36473"/>
    <w:rsid w:val="00B377FA"/>
    <w:rsid w:val="00B40234"/>
    <w:rsid w:val="00B4093F"/>
    <w:rsid w:val="00B42878"/>
    <w:rsid w:val="00B439FE"/>
    <w:rsid w:val="00B45D9E"/>
    <w:rsid w:val="00B46BB3"/>
    <w:rsid w:val="00B47480"/>
    <w:rsid w:val="00B527E8"/>
    <w:rsid w:val="00B534E0"/>
    <w:rsid w:val="00B53DF3"/>
    <w:rsid w:val="00B54632"/>
    <w:rsid w:val="00B5616B"/>
    <w:rsid w:val="00B63B93"/>
    <w:rsid w:val="00B65655"/>
    <w:rsid w:val="00B65C25"/>
    <w:rsid w:val="00B67E78"/>
    <w:rsid w:val="00B70CCA"/>
    <w:rsid w:val="00B70D8B"/>
    <w:rsid w:val="00B711AB"/>
    <w:rsid w:val="00B7164B"/>
    <w:rsid w:val="00B73C70"/>
    <w:rsid w:val="00B74F58"/>
    <w:rsid w:val="00B803EE"/>
    <w:rsid w:val="00B804D4"/>
    <w:rsid w:val="00B81966"/>
    <w:rsid w:val="00B82538"/>
    <w:rsid w:val="00B833C9"/>
    <w:rsid w:val="00B84F38"/>
    <w:rsid w:val="00B9170B"/>
    <w:rsid w:val="00B91A5C"/>
    <w:rsid w:val="00B92125"/>
    <w:rsid w:val="00B9233E"/>
    <w:rsid w:val="00BA320C"/>
    <w:rsid w:val="00BA5309"/>
    <w:rsid w:val="00BA757F"/>
    <w:rsid w:val="00BA7E80"/>
    <w:rsid w:val="00BB1608"/>
    <w:rsid w:val="00BB2395"/>
    <w:rsid w:val="00BB2B39"/>
    <w:rsid w:val="00BB4285"/>
    <w:rsid w:val="00BB661F"/>
    <w:rsid w:val="00BC0E43"/>
    <w:rsid w:val="00BC0FD5"/>
    <w:rsid w:val="00BC2EF8"/>
    <w:rsid w:val="00BC4F02"/>
    <w:rsid w:val="00BC6BCD"/>
    <w:rsid w:val="00BD1652"/>
    <w:rsid w:val="00BD1CE1"/>
    <w:rsid w:val="00BD1D7A"/>
    <w:rsid w:val="00BD3904"/>
    <w:rsid w:val="00BD41FF"/>
    <w:rsid w:val="00BD4DD5"/>
    <w:rsid w:val="00BD6EDD"/>
    <w:rsid w:val="00BD77E6"/>
    <w:rsid w:val="00BD7CF7"/>
    <w:rsid w:val="00BE0952"/>
    <w:rsid w:val="00BE1E96"/>
    <w:rsid w:val="00BE2983"/>
    <w:rsid w:val="00BE397E"/>
    <w:rsid w:val="00BE43A6"/>
    <w:rsid w:val="00BE4746"/>
    <w:rsid w:val="00BE7816"/>
    <w:rsid w:val="00BF0C0B"/>
    <w:rsid w:val="00BF2E87"/>
    <w:rsid w:val="00BF33C7"/>
    <w:rsid w:val="00BF4573"/>
    <w:rsid w:val="00BF54CF"/>
    <w:rsid w:val="00BF6F1E"/>
    <w:rsid w:val="00BF7A95"/>
    <w:rsid w:val="00C01BCC"/>
    <w:rsid w:val="00C0521A"/>
    <w:rsid w:val="00C05ED3"/>
    <w:rsid w:val="00C068CD"/>
    <w:rsid w:val="00C07B02"/>
    <w:rsid w:val="00C10102"/>
    <w:rsid w:val="00C12045"/>
    <w:rsid w:val="00C216D3"/>
    <w:rsid w:val="00C22CD2"/>
    <w:rsid w:val="00C238EE"/>
    <w:rsid w:val="00C245F3"/>
    <w:rsid w:val="00C26FF1"/>
    <w:rsid w:val="00C27F9C"/>
    <w:rsid w:val="00C31629"/>
    <w:rsid w:val="00C32D81"/>
    <w:rsid w:val="00C37825"/>
    <w:rsid w:val="00C40594"/>
    <w:rsid w:val="00C40BE3"/>
    <w:rsid w:val="00C428BD"/>
    <w:rsid w:val="00C42914"/>
    <w:rsid w:val="00C4470D"/>
    <w:rsid w:val="00C45C9A"/>
    <w:rsid w:val="00C47499"/>
    <w:rsid w:val="00C47E07"/>
    <w:rsid w:val="00C51341"/>
    <w:rsid w:val="00C51864"/>
    <w:rsid w:val="00C52432"/>
    <w:rsid w:val="00C52481"/>
    <w:rsid w:val="00C5292A"/>
    <w:rsid w:val="00C530CA"/>
    <w:rsid w:val="00C545BB"/>
    <w:rsid w:val="00C54BDA"/>
    <w:rsid w:val="00C54CAF"/>
    <w:rsid w:val="00C56644"/>
    <w:rsid w:val="00C56F50"/>
    <w:rsid w:val="00C57357"/>
    <w:rsid w:val="00C61E47"/>
    <w:rsid w:val="00C62DC1"/>
    <w:rsid w:val="00C632B4"/>
    <w:rsid w:val="00C632CD"/>
    <w:rsid w:val="00C633AA"/>
    <w:rsid w:val="00C6369C"/>
    <w:rsid w:val="00C63FB1"/>
    <w:rsid w:val="00C649B6"/>
    <w:rsid w:val="00C64BEF"/>
    <w:rsid w:val="00C658C0"/>
    <w:rsid w:val="00C65D60"/>
    <w:rsid w:val="00C662A3"/>
    <w:rsid w:val="00C67369"/>
    <w:rsid w:val="00C72EFB"/>
    <w:rsid w:val="00C74514"/>
    <w:rsid w:val="00C756E1"/>
    <w:rsid w:val="00C76229"/>
    <w:rsid w:val="00C77895"/>
    <w:rsid w:val="00C825D8"/>
    <w:rsid w:val="00C8485F"/>
    <w:rsid w:val="00C92603"/>
    <w:rsid w:val="00C96107"/>
    <w:rsid w:val="00CA0E20"/>
    <w:rsid w:val="00CA1D27"/>
    <w:rsid w:val="00CA3441"/>
    <w:rsid w:val="00CA416C"/>
    <w:rsid w:val="00CA4525"/>
    <w:rsid w:val="00CA4AE5"/>
    <w:rsid w:val="00CA4DAC"/>
    <w:rsid w:val="00CA5777"/>
    <w:rsid w:val="00CA711A"/>
    <w:rsid w:val="00CA7C0F"/>
    <w:rsid w:val="00CB025A"/>
    <w:rsid w:val="00CB0665"/>
    <w:rsid w:val="00CB144D"/>
    <w:rsid w:val="00CB3C1E"/>
    <w:rsid w:val="00CB3F46"/>
    <w:rsid w:val="00CB47FE"/>
    <w:rsid w:val="00CB4E48"/>
    <w:rsid w:val="00CB5B5F"/>
    <w:rsid w:val="00CB7205"/>
    <w:rsid w:val="00CB76BF"/>
    <w:rsid w:val="00CB7992"/>
    <w:rsid w:val="00CB7DDA"/>
    <w:rsid w:val="00CC071B"/>
    <w:rsid w:val="00CC1785"/>
    <w:rsid w:val="00CC18DA"/>
    <w:rsid w:val="00CC238C"/>
    <w:rsid w:val="00CC41D5"/>
    <w:rsid w:val="00CC54B7"/>
    <w:rsid w:val="00CC561D"/>
    <w:rsid w:val="00CC6ED8"/>
    <w:rsid w:val="00CD38DA"/>
    <w:rsid w:val="00CD4353"/>
    <w:rsid w:val="00CD56B0"/>
    <w:rsid w:val="00CD681F"/>
    <w:rsid w:val="00CD68E7"/>
    <w:rsid w:val="00CD7287"/>
    <w:rsid w:val="00CE00B5"/>
    <w:rsid w:val="00CE12C2"/>
    <w:rsid w:val="00CE2BFF"/>
    <w:rsid w:val="00CE348F"/>
    <w:rsid w:val="00CE361D"/>
    <w:rsid w:val="00CE5FDB"/>
    <w:rsid w:val="00CE6A6D"/>
    <w:rsid w:val="00CE70D0"/>
    <w:rsid w:val="00CE787F"/>
    <w:rsid w:val="00CF159F"/>
    <w:rsid w:val="00CF271A"/>
    <w:rsid w:val="00CF43ED"/>
    <w:rsid w:val="00CF4A69"/>
    <w:rsid w:val="00CF6C4F"/>
    <w:rsid w:val="00CF7572"/>
    <w:rsid w:val="00D0509B"/>
    <w:rsid w:val="00D052EB"/>
    <w:rsid w:val="00D063A2"/>
    <w:rsid w:val="00D067FE"/>
    <w:rsid w:val="00D06C2E"/>
    <w:rsid w:val="00D0726A"/>
    <w:rsid w:val="00D07DAE"/>
    <w:rsid w:val="00D10ED6"/>
    <w:rsid w:val="00D12A3C"/>
    <w:rsid w:val="00D15DBA"/>
    <w:rsid w:val="00D2177F"/>
    <w:rsid w:val="00D2288A"/>
    <w:rsid w:val="00D22E2C"/>
    <w:rsid w:val="00D23505"/>
    <w:rsid w:val="00D23D17"/>
    <w:rsid w:val="00D24159"/>
    <w:rsid w:val="00D259D3"/>
    <w:rsid w:val="00D26C9A"/>
    <w:rsid w:val="00D2733C"/>
    <w:rsid w:val="00D31077"/>
    <w:rsid w:val="00D34429"/>
    <w:rsid w:val="00D35CE5"/>
    <w:rsid w:val="00D4067A"/>
    <w:rsid w:val="00D40D68"/>
    <w:rsid w:val="00D410DF"/>
    <w:rsid w:val="00D41370"/>
    <w:rsid w:val="00D413A7"/>
    <w:rsid w:val="00D4252F"/>
    <w:rsid w:val="00D42973"/>
    <w:rsid w:val="00D4350F"/>
    <w:rsid w:val="00D466A7"/>
    <w:rsid w:val="00D46DE5"/>
    <w:rsid w:val="00D46E80"/>
    <w:rsid w:val="00D5065F"/>
    <w:rsid w:val="00D56617"/>
    <w:rsid w:val="00D56F77"/>
    <w:rsid w:val="00D6437D"/>
    <w:rsid w:val="00D6524B"/>
    <w:rsid w:val="00D65500"/>
    <w:rsid w:val="00D65878"/>
    <w:rsid w:val="00D65B7F"/>
    <w:rsid w:val="00D66369"/>
    <w:rsid w:val="00D706AE"/>
    <w:rsid w:val="00D70968"/>
    <w:rsid w:val="00D757AC"/>
    <w:rsid w:val="00D76156"/>
    <w:rsid w:val="00D7711C"/>
    <w:rsid w:val="00D77309"/>
    <w:rsid w:val="00D77332"/>
    <w:rsid w:val="00D77CD0"/>
    <w:rsid w:val="00D8240A"/>
    <w:rsid w:val="00D826FB"/>
    <w:rsid w:val="00D827F9"/>
    <w:rsid w:val="00D84517"/>
    <w:rsid w:val="00D907F3"/>
    <w:rsid w:val="00D921CC"/>
    <w:rsid w:val="00DA2E60"/>
    <w:rsid w:val="00DA39AB"/>
    <w:rsid w:val="00DA5304"/>
    <w:rsid w:val="00DA56F4"/>
    <w:rsid w:val="00DA5F2D"/>
    <w:rsid w:val="00DA69E4"/>
    <w:rsid w:val="00DA7C93"/>
    <w:rsid w:val="00DB44C5"/>
    <w:rsid w:val="00DB61C3"/>
    <w:rsid w:val="00DB7064"/>
    <w:rsid w:val="00DC15E1"/>
    <w:rsid w:val="00DC1868"/>
    <w:rsid w:val="00DC3A28"/>
    <w:rsid w:val="00DC5777"/>
    <w:rsid w:val="00DC78C8"/>
    <w:rsid w:val="00DC7BAC"/>
    <w:rsid w:val="00DD335E"/>
    <w:rsid w:val="00DD4762"/>
    <w:rsid w:val="00DD4B20"/>
    <w:rsid w:val="00DD4ECE"/>
    <w:rsid w:val="00DD6A42"/>
    <w:rsid w:val="00DD6B5B"/>
    <w:rsid w:val="00DD7FBB"/>
    <w:rsid w:val="00DE10DF"/>
    <w:rsid w:val="00DE13A7"/>
    <w:rsid w:val="00DE1B12"/>
    <w:rsid w:val="00DE2A44"/>
    <w:rsid w:val="00DE39A1"/>
    <w:rsid w:val="00DE469A"/>
    <w:rsid w:val="00DE5141"/>
    <w:rsid w:val="00DE667D"/>
    <w:rsid w:val="00DE6D90"/>
    <w:rsid w:val="00DF0455"/>
    <w:rsid w:val="00DF21DB"/>
    <w:rsid w:val="00DF5DBB"/>
    <w:rsid w:val="00DF70A6"/>
    <w:rsid w:val="00E011C1"/>
    <w:rsid w:val="00E02F10"/>
    <w:rsid w:val="00E05E69"/>
    <w:rsid w:val="00E14ABF"/>
    <w:rsid w:val="00E156CA"/>
    <w:rsid w:val="00E16E2D"/>
    <w:rsid w:val="00E179C2"/>
    <w:rsid w:val="00E20093"/>
    <w:rsid w:val="00E2070E"/>
    <w:rsid w:val="00E23354"/>
    <w:rsid w:val="00E23E94"/>
    <w:rsid w:val="00E24C47"/>
    <w:rsid w:val="00E27570"/>
    <w:rsid w:val="00E31FB5"/>
    <w:rsid w:val="00E324CB"/>
    <w:rsid w:val="00E33939"/>
    <w:rsid w:val="00E33A8B"/>
    <w:rsid w:val="00E33F18"/>
    <w:rsid w:val="00E354A2"/>
    <w:rsid w:val="00E36E29"/>
    <w:rsid w:val="00E37305"/>
    <w:rsid w:val="00E43062"/>
    <w:rsid w:val="00E432C8"/>
    <w:rsid w:val="00E43C73"/>
    <w:rsid w:val="00E4417B"/>
    <w:rsid w:val="00E50CE6"/>
    <w:rsid w:val="00E5255B"/>
    <w:rsid w:val="00E52E20"/>
    <w:rsid w:val="00E532BB"/>
    <w:rsid w:val="00E53A1B"/>
    <w:rsid w:val="00E53C9C"/>
    <w:rsid w:val="00E54172"/>
    <w:rsid w:val="00E54429"/>
    <w:rsid w:val="00E56497"/>
    <w:rsid w:val="00E620AE"/>
    <w:rsid w:val="00E620BF"/>
    <w:rsid w:val="00E65168"/>
    <w:rsid w:val="00E66255"/>
    <w:rsid w:val="00E6675A"/>
    <w:rsid w:val="00E6729F"/>
    <w:rsid w:val="00E67FF2"/>
    <w:rsid w:val="00E7004E"/>
    <w:rsid w:val="00E71E33"/>
    <w:rsid w:val="00E73C85"/>
    <w:rsid w:val="00E748F9"/>
    <w:rsid w:val="00E74C9A"/>
    <w:rsid w:val="00E76565"/>
    <w:rsid w:val="00E7673D"/>
    <w:rsid w:val="00E76D13"/>
    <w:rsid w:val="00E7783D"/>
    <w:rsid w:val="00E77DA7"/>
    <w:rsid w:val="00E800DC"/>
    <w:rsid w:val="00E8229B"/>
    <w:rsid w:val="00E835C7"/>
    <w:rsid w:val="00E904DC"/>
    <w:rsid w:val="00E90C3E"/>
    <w:rsid w:val="00E91C9E"/>
    <w:rsid w:val="00E91FD1"/>
    <w:rsid w:val="00E93C6E"/>
    <w:rsid w:val="00E94753"/>
    <w:rsid w:val="00E94BB6"/>
    <w:rsid w:val="00E96378"/>
    <w:rsid w:val="00E96977"/>
    <w:rsid w:val="00E97DD0"/>
    <w:rsid w:val="00EA1C8B"/>
    <w:rsid w:val="00EA20BA"/>
    <w:rsid w:val="00EA2EF8"/>
    <w:rsid w:val="00EA3872"/>
    <w:rsid w:val="00EA3BCD"/>
    <w:rsid w:val="00EA4B91"/>
    <w:rsid w:val="00EA5339"/>
    <w:rsid w:val="00EA72CA"/>
    <w:rsid w:val="00EA7465"/>
    <w:rsid w:val="00EA75A2"/>
    <w:rsid w:val="00EB152A"/>
    <w:rsid w:val="00EB30C0"/>
    <w:rsid w:val="00EB4C10"/>
    <w:rsid w:val="00EB5AC4"/>
    <w:rsid w:val="00EB6543"/>
    <w:rsid w:val="00EB655A"/>
    <w:rsid w:val="00EC1818"/>
    <w:rsid w:val="00EC1D80"/>
    <w:rsid w:val="00EC2D62"/>
    <w:rsid w:val="00EC5222"/>
    <w:rsid w:val="00EC5395"/>
    <w:rsid w:val="00EC5DC1"/>
    <w:rsid w:val="00ED5BB6"/>
    <w:rsid w:val="00ED5E5E"/>
    <w:rsid w:val="00ED6A92"/>
    <w:rsid w:val="00EE1ABB"/>
    <w:rsid w:val="00EE1C8D"/>
    <w:rsid w:val="00EE3324"/>
    <w:rsid w:val="00EE7971"/>
    <w:rsid w:val="00EF01AB"/>
    <w:rsid w:val="00EF072B"/>
    <w:rsid w:val="00EF0C55"/>
    <w:rsid w:val="00EF1868"/>
    <w:rsid w:val="00EF34E6"/>
    <w:rsid w:val="00EF4497"/>
    <w:rsid w:val="00EF5D1F"/>
    <w:rsid w:val="00F01ECB"/>
    <w:rsid w:val="00F05FD2"/>
    <w:rsid w:val="00F12D8D"/>
    <w:rsid w:val="00F13E49"/>
    <w:rsid w:val="00F14105"/>
    <w:rsid w:val="00F16D28"/>
    <w:rsid w:val="00F216CC"/>
    <w:rsid w:val="00F22FBB"/>
    <w:rsid w:val="00F2513A"/>
    <w:rsid w:val="00F2578B"/>
    <w:rsid w:val="00F261C9"/>
    <w:rsid w:val="00F279B3"/>
    <w:rsid w:val="00F30C91"/>
    <w:rsid w:val="00F33120"/>
    <w:rsid w:val="00F33299"/>
    <w:rsid w:val="00F33C4A"/>
    <w:rsid w:val="00F34C22"/>
    <w:rsid w:val="00F368B8"/>
    <w:rsid w:val="00F40469"/>
    <w:rsid w:val="00F431B3"/>
    <w:rsid w:val="00F4367F"/>
    <w:rsid w:val="00F43CEE"/>
    <w:rsid w:val="00F44A0C"/>
    <w:rsid w:val="00F459CD"/>
    <w:rsid w:val="00F464A8"/>
    <w:rsid w:val="00F51116"/>
    <w:rsid w:val="00F52CED"/>
    <w:rsid w:val="00F53867"/>
    <w:rsid w:val="00F54107"/>
    <w:rsid w:val="00F60198"/>
    <w:rsid w:val="00F60941"/>
    <w:rsid w:val="00F6114A"/>
    <w:rsid w:val="00F612E7"/>
    <w:rsid w:val="00F630EE"/>
    <w:rsid w:val="00F645C1"/>
    <w:rsid w:val="00F6514B"/>
    <w:rsid w:val="00F6581E"/>
    <w:rsid w:val="00F71339"/>
    <w:rsid w:val="00F76D0C"/>
    <w:rsid w:val="00F77220"/>
    <w:rsid w:val="00F82AC0"/>
    <w:rsid w:val="00F82CA2"/>
    <w:rsid w:val="00F849F8"/>
    <w:rsid w:val="00F90567"/>
    <w:rsid w:val="00F90B42"/>
    <w:rsid w:val="00F91581"/>
    <w:rsid w:val="00F93A57"/>
    <w:rsid w:val="00F9486E"/>
    <w:rsid w:val="00F9679C"/>
    <w:rsid w:val="00FA0FD8"/>
    <w:rsid w:val="00FA3048"/>
    <w:rsid w:val="00FA3A01"/>
    <w:rsid w:val="00FA4670"/>
    <w:rsid w:val="00FA4CDF"/>
    <w:rsid w:val="00FA6618"/>
    <w:rsid w:val="00FA6708"/>
    <w:rsid w:val="00FA703B"/>
    <w:rsid w:val="00FA79B3"/>
    <w:rsid w:val="00FB37F4"/>
    <w:rsid w:val="00FB3AEA"/>
    <w:rsid w:val="00FB6E79"/>
    <w:rsid w:val="00FC03A1"/>
    <w:rsid w:val="00FC07B2"/>
    <w:rsid w:val="00FC0B2F"/>
    <w:rsid w:val="00FC190A"/>
    <w:rsid w:val="00FC1BE1"/>
    <w:rsid w:val="00FC4CBB"/>
    <w:rsid w:val="00FC5505"/>
    <w:rsid w:val="00FC5B1B"/>
    <w:rsid w:val="00FC5C28"/>
    <w:rsid w:val="00FC66EF"/>
    <w:rsid w:val="00FC717F"/>
    <w:rsid w:val="00FD186D"/>
    <w:rsid w:val="00FD26D9"/>
    <w:rsid w:val="00FD3B61"/>
    <w:rsid w:val="00FD434D"/>
    <w:rsid w:val="00FD6C71"/>
    <w:rsid w:val="00FD77A9"/>
    <w:rsid w:val="00FE0A7D"/>
    <w:rsid w:val="00FE102E"/>
    <w:rsid w:val="00FE12A6"/>
    <w:rsid w:val="00FE1F7D"/>
    <w:rsid w:val="00FE5AFD"/>
    <w:rsid w:val="00FE726C"/>
    <w:rsid w:val="00FF260D"/>
    <w:rsid w:val="00FF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7EDA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/>
    <w:lsdException w:name="List 2" w:semiHidden="0"/>
    <w:lsdException w:name="List 3" w:semiHidden="0"/>
    <w:lsdException w:name="List 4" w:semiHidden="0" w:unhideWhenUsed="0"/>
    <w:lsdException w:name="List 5" w:semiHidden="0" w:unhideWhenUsed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Title" w:semiHidden="0" w:unhideWhenUsed="0" w:qFormat="1"/>
    <w:lsdException w:name="Subtitle" w:semiHidden="0" w:unhideWhenUsed="0" w:qFormat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33C9"/>
    <w:pPr>
      <w:spacing w:after="120"/>
      <w:jc w:val="both"/>
    </w:pPr>
    <w:rPr>
      <w:rFonts w:ascii="Titillium Web" w:hAnsi="Titillium Web"/>
      <w:sz w:val="24"/>
      <w:szCs w:val="24"/>
    </w:rPr>
  </w:style>
  <w:style w:type="paragraph" w:styleId="Titolo1">
    <w:name w:val="heading 1"/>
    <w:basedOn w:val="Normale"/>
    <w:next w:val="Normale"/>
    <w:qFormat/>
    <w:rsid w:val="00643C37"/>
    <w:pPr>
      <w:keepNext/>
      <w:jc w:val="right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643C37"/>
    <w:pPr>
      <w:keepNext/>
      <w:ind w:left="540"/>
      <w:jc w:val="center"/>
      <w:outlineLvl w:val="1"/>
    </w:pPr>
    <w:rPr>
      <w:sz w:val="32"/>
    </w:rPr>
  </w:style>
  <w:style w:type="paragraph" w:styleId="Titolo3">
    <w:name w:val="heading 3"/>
    <w:basedOn w:val="Normale"/>
    <w:next w:val="Normale"/>
    <w:qFormat/>
    <w:rsid w:val="00643C37"/>
    <w:pPr>
      <w:keepNext/>
      <w:ind w:left="1440" w:hanging="90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rsid w:val="00643C37"/>
    <w:pPr>
      <w:keepNext/>
      <w:jc w:val="center"/>
      <w:outlineLvl w:val="3"/>
    </w:pPr>
    <w:rPr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643C37"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643C37"/>
    <w:pPr>
      <w:keepNext/>
      <w:ind w:left="540"/>
      <w:jc w:val="right"/>
      <w:outlineLvl w:val="5"/>
    </w:pPr>
    <w:rPr>
      <w:sz w:val="28"/>
    </w:rPr>
  </w:style>
  <w:style w:type="paragraph" w:styleId="Titolo7">
    <w:name w:val="heading 7"/>
    <w:basedOn w:val="Normale"/>
    <w:next w:val="Normale"/>
    <w:qFormat/>
    <w:rsid w:val="00643C37"/>
    <w:pPr>
      <w:keepNext/>
      <w:outlineLvl w:val="6"/>
    </w:pPr>
    <w:rPr>
      <w:b/>
      <w:bCs/>
      <w:szCs w:val="20"/>
    </w:rPr>
  </w:style>
  <w:style w:type="paragraph" w:styleId="Titolo8">
    <w:name w:val="heading 8"/>
    <w:basedOn w:val="Normale"/>
    <w:next w:val="Normale"/>
    <w:qFormat/>
    <w:rsid w:val="00643C37"/>
    <w:pPr>
      <w:keepNext/>
      <w:spacing w:line="360" w:lineRule="auto"/>
      <w:ind w:right="57"/>
      <w:jc w:val="center"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rsid w:val="00643C37"/>
    <w:pPr>
      <w:keepNext/>
      <w:tabs>
        <w:tab w:val="num" w:pos="915"/>
      </w:tabs>
      <w:spacing w:line="360" w:lineRule="auto"/>
      <w:ind w:right="284"/>
      <w:outlineLvl w:val="8"/>
    </w:pPr>
    <w:rPr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643C37"/>
    <w:rPr>
      <w:sz w:val="28"/>
      <w:szCs w:val="20"/>
    </w:rPr>
  </w:style>
  <w:style w:type="paragraph" w:styleId="Corpodeltesto2">
    <w:name w:val="Body Text 2"/>
    <w:basedOn w:val="Normale"/>
    <w:rsid w:val="00643C37"/>
    <w:rPr>
      <w:rFonts w:ascii="Bookman Old Style" w:hAnsi="Bookman Old Style"/>
    </w:rPr>
  </w:style>
  <w:style w:type="paragraph" w:styleId="Intestazione">
    <w:name w:val="header"/>
    <w:basedOn w:val="Normale"/>
    <w:rsid w:val="00643C3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643C37"/>
    <w:pPr>
      <w:tabs>
        <w:tab w:val="center" w:pos="4819"/>
        <w:tab w:val="right" w:pos="9638"/>
      </w:tabs>
    </w:pPr>
  </w:style>
  <w:style w:type="paragraph" w:styleId="Testodelblocco">
    <w:name w:val="Block Text"/>
    <w:basedOn w:val="Normale"/>
    <w:rsid w:val="00643C37"/>
    <w:pPr>
      <w:ind w:left="540" w:right="638"/>
      <w:jc w:val="center"/>
    </w:pPr>
    <w:rPr>
      <w:b/>
      <w:bCs/>
      <w:sz w:val="32"/>
    </w:rPr>
  </w:style>
  <w:style w:type="character" w:styleId="Collegamentoipertestuale">
    <w:name w:val="Hyperlink"/>
    <w:rsid w:val="00643C37"/>
    <w:rPr>
      <w:rFonts w:cs="Times New Roman"/>
      <w:color w:val="0000FF"/>
      <w:u w:val="single"/>
    </w:rPr>
  </w:style>
  <w:style w:type="character" w:styleId="Numeropagina">
    <w:name w:val="page number"/>
    <w:rsid w:val="00643C37"/>
    <w:rPr>
      <w:rFonts w:cs="Times New Roman"/>
    </w:rPr>
  </w:style>
  <w:style w:type="paragraph" w:styleId="Rientrocorpodeltesto">
    <w:name w:val="Body Text Indent"/>
    <w:basedOn w:val="Normale"/>
    <w:rsid w:val="00643C37"/>
    <w:pPr>
      <w:ind w:left="540"/>
    </w:pPr>
  </w:style>
  <w:style w:type="paragraph" w:styleId="Rientrocorpodeltesto2">
    <w:name w:val="Body Text Indent 2"/>
    <w:basedOn w:val="Normale"/>
    <w:rsid w:val="00643C37"/>
    <w:pPr>
      <w:ind w:left="1440" w:hanging="900"/>
    </w:pPr>
  </w:style>
  <w:style w:type="paragraph" w:styleId="Corpodeltesto3">
    <w:name w:val="Body Text 3"/>
    <w:basedOn w:val="Normale"/>
    <w:rsid w:val="00643C37"/>
    <w:pPr>
      <w:ind w:right="44"/>
    </w:pPr>
  </w:style>
  <w:style w:type="paragraph" w:styleId="Rientrocorpodeltesto3">
    <w:name w:val="Body Text Indent 3"/>
    <w:basedOn w:val="Normale"/>
    <w:rsid w:val="00643C37"/>
    <w:pPr>
      <w:ind w:left="360" w:hanging="360"/>
    </w:pPr>
  </w:style>
  <w:style w:type="paragraph" w:customStyle="1" w:styleId="protocollo">
    <w:name w:val="protocollo"/>
    <w:basedOn w:val="Normale"/>
    <w:rsid w:val="00643C37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Testonormale">
    <w:name w:val="Plain Text"/>
    <w:basedOn w:val="Normale"/>
    <w:rsid w:val="00643C37"/>
    <w:rPr>
      <w:rFonts w:ascii="Courier New" w:hAnsi="Courier New"/>
      <w:sz w:val="20"/>
      <w:szCs w:val="20"/>
    </w:rPr>
  </w:style>
  <w:style w:type="character" w:styleId="Collegamentovisitato">
    <w:name w:val="FollowedHyperlink"/>
    <w:rsid w:val="00643C37"/>
    <w:rPr>
      <w:rFonts w:cs="Times New Roman"/>
      <w:color w:val="800080"/>
      <w:u w:val="single"/>
    </w:rPr>
  </w:style>
  <w:style w:type="paragraph" w:customStyle="1" w:styleId="text">
    <w:name w:val="text"/>
    <w:basedOn w:val="Normale"/>
    <w:rsid w:val="00643C37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4"/>
      <w:szCs w:val="14"/>
    </w:rPr>
  </w:style>
  <w:style w:type="paragraph" w:customStyle="1" w:styleId="text-">
    <w:name w:val="text-"/>
    <w:basedOn w:val="Normale"/>
    <w:rsid w:val="00643C37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4"/>
      <w:szCs w:val="14"/>
    </w:rPr>
  </w:style>
  <w:style w:type="paragraph" w:styleId="Sommario1">
    <w:name w:val="toc 1"/>
    <w:basedOn w:val="Normale"/>
    <w:next w:val="Normale"/>
    <w:autoRedefine/>
    <w:semiHidden/>
    <w:rsid w:val="00643C37"/>
    <w:pPr>
      <w:ind w:left="540" w:right="610"/>
    </w:pPr>
  </w:style>
  <w:style w:type="paragraph" w:styleId="NormaleWeb">
    <w:name w:val="Normal (Web)"/>
    <w:basedOn w:val="Normale"/>
    <w:uiPriority w:val="99"/>
    <w:rsid w:val="00643C3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stofumetto">
    <w:name w:val="Balloon Text"/>
    <w:basedOn w:val="Normale"/>
    <w:semiHidden/>
    <w:rsid w:val="00643C37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643C37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fasicorsivo">
    <w:name w:val="Emphasis"/>
    <w:uiPriority w:val="20"/>
    <w:qFormat/>
    <w:rsid w:val="00643C37"/>
    <w:rPr>
      <w:i/>
      <w:iCs/>
    </w:rPr>
  </w:style>
  <w:style w:type="paragraph" w:customStyle="1" w:styleId="Default">
    <w:name w:val="Default"/>
    <w:rsid w:val="00643C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eformattatoHTML">
    <w:name w:val="HTML Preformatted"/>
    <w:basedOn w:val="Normale"/>
    <w:rsid w:val="00643C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provvr0">
    <w:name w:val="provvr0"/>
    <w:basedOn w:val="Normale"/>
    <w:uiPriority w:val="99"/>
    <w:rsid w:val="005B512C"/>
    <w:pPr>
      <w:spacing w:before="100" w:beforeAutospacing="1" w:after="100" w:afterAutospacing="1"/>
    </w:pPr>
    <w:rPr>
      <w:rFonts w:eastAsia="Calibri"/>
    </w:rPr>
  </w:style>
  <w:style w:type="table" w:styleId="Grigliatabella">
    <w:name w:val="Table Grid"/>
    <w:basedOn w:val="Tabellanormale"/>
    <w:rsid w:val="003A6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A9448D"/>
    <w:pPr>
      <w:overflowPunct w:val="0"/>
      <w:autoSpaceDE w:val="0"/>
      <w:autoSpaceDN w:val="0"/>
      <w:adjustRightInd w:val="0"/>
      <w:spacing w:line="360" w:lineRule="auto"/>
    </w:pPr>
    <w:rPr>
      <w:sz w:val="26"/>
      <w:szCs w:val="20"/>
    </w:rPr>
  </w:style>
  <w:style w:type="paragraph" w:styleId="Revisione">
    <w:name w:val="Revision"/>
    <w:hidden/>
    <w:uiPriority w:val="99"/>
    <w:semiHidden/>
    <w:rsid w:val="009D72CF"/>
    <w:rPr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4D542F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472DD"/>
    <w:rPr>
      <w:b/>
      <w:bCs/>
    </w:rPr>
  </w:style>
  <w:style w:type="character" w:customStyle="1" w:styleId="st">
    <w:name w:val="st"/>
    <w:basedOn w:val="Carpredefinitoparagrafo"/>
    <w:rsid w:val="009E7F81"/>
  </w:style>
  <w:style w:type="character" w:styleId="Rimandocommento">
    <w:name w:val="annotation reference"/>
    <w:basedOn w:val="Carpredefinitoparagrafo"/>
    <w:semiHidden/>
    <w:unhideWhenUsed/>
    <w:rsid w:val="00BC6BCD"/>
    <w:rPr>
      <w:sz w:val="18"/>
      <w:szCs w:val="18"/>
    </w:rPr>
  </w:style>
  <w:style w:type="paragraph" w:styleId="Testocommento">
    <w:name w:val="annotation text"/>
    <w:basedOn w:val="Normale"/>
    <w:link w:val="TestocommentoCarattere"/>
    <w:semiHidden/>
    <w:unhideWhenUsed/>
    <w:rsid w:val="00BC6BCD"/>
  </w:style>
  <w:style w:type="character" w:customStyle="1" w:styleId="TestocommentoCarattere">
    <w:name w:val="Testo commento Carattere"/>
    <w:basedOn w:val="Carpredefinitoparagrafo"/>
    <w:link w:val="Testocommento"/>
    <w:semiHidden/>
    <w:rsid w:val="00BC6BCD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C6BC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C6BCD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1A00E0"/>
    <w:rPr>
      <w:b/>
      <w:bCs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32010A"/>
    <w:rPr>
      <w:sz w:val="24"/>
      <w:szCs w:val="24"/>
    </w:rPr>
  </w:style>
  <w:style w:type="paragraph" w:customStyle="1" w:styleId="LogoAE">
    <w:name w:val="LogoAE"/>
    <w:basedOn w:val="Normale"/>
    <w:autoRedefine/>
    <w:qFormat/>
    <w:rsid w:val="00D921CC"/>
    <w:pPr>
      <w:spacing w:after="0"/>
      <w:ind w:left="425" w:firstLine="142"/>
      <w:jc w:val="left"/>
    </w:pPr>
    <w:rPr>
      <w:iCs/>
      <w:color w:val="000080"/>
      <w:sz w:val="20"/>
      <w:szCs w:val="20"/>
    </w:rPr>
  </w:style>
  <w:style w:type="paragraph" w:customStyle="1" w:styleId="ComStampa">
    <w:name w:val="ComStampa"/>
    <w:basedOn w:val="Titolo1"/>
    <w:link w:val="ComStampaCarattere"/>
    <w:qFormat/>
    <w:rsid w:val="00D921CC"/>
    <w:pPr>
      <w:autoSpaceDE w:val="0"/>
      <w:autoSpaceDN w:val="0"/>
      <w:adjustRightInd w:val="0"/>
      <w:spacing w:before="840"/>
      <w:jc w:val="center"/>
    </w:pPr>
    <w:rPr>
      <w:b w:val="0"/>
      <w:bCs w:val="0"/>
      <w:szCs w:val="28"/>
    </w:rPr>
  </w:style>
  <w:style w:type="character" w:customStyle="1" w:styleId="ComStampaCarattere">
    <w:name w:val="ComStampa Carattere"/>
    <w:basedOn w:val="Carpredefinitoparagrafo"/>
    <w:link w:val="ComStampa"/>
    <w:rsid w:val="00D921CC"/>
    <w:rPr>
      <w:rFonts w:ascii="Titillium Web" w:hAnsi="Titillium Web"/>
      <w:sz w:val="24"/>
      <w:szCs w:val="28"/>
    </w:rPr>
  </w:style>
  <w:style w:type="paragraph" w:styleId="Titolo">
    <w:name w:val="Title"/>
    <w:basedOn w:val="Titolo1"/>
    <w:next w:val="Normale"/>
    <w:link w:val="TitoloCarattere"/>
    <w:qFormat/>
    <w:rsid w:val="004E6585"/>
    <w:pPr>
      <w:spacing w:after="300"/>
      <w:contextualSpacing/>
      <w:jc w:val="center"/>
    </w:pPr>
    <w:rPr>
      <w:rFonts w:eastAsiaTheme="majorEastAsia" w:cstheme="majorBidi"/>
      <w:spacing w:val="5"/>
      <w:kern w:val="28"/>
      <w:sz w:val="28"/>
      <w:szCs w:val="52"/>
    </w:rPr>
  </w:style>
  <w:style w:type="character" w:customStyle="1" w:styleId="TitoloCarattere">
    <w:name w:val="Titolo Carattere"/>
    <w:basedOn w:val="Carpredefinitoparagrafo"/>
    <w:link w:val="Titolo"/>
    <w:rsid w:val="004E6585"/>
    <w:rPr>
      <w:rFonts w:ascii="Titillium Web" w:eastAsiaTheme="majorEastAsia" w:hAnsi="Titillium Web" w:cstheme="majorBidi"/>
      <w:b/>
      <w:bCs/>
      <w:spacing w:val="5"/>
      <w:kern w:val="28"/>
      <w:sz w:val="28"/>
      <w:szCs w:val="52"/>
    </w:rPr>
  </w:style>
  <w:style w:type="paragraph" w:customStyle="1" w:styleId="Datacom">
    <w:name w:val="Data com."/>
    <w:basedOn w:val="Normale"/>
    <w:link w:val="DatacomCarattere"/>
    <w:qFormat/>
    <w:rsid w:val="001F6530"/>
    <w:pPr>
      <w:autoSpaceDE w:val="0"/>
      <w:autoSpaceDN w:val="0"/>
      <w:adjustRightInd w:val="0"/>
      <w:spacing w:before="240" w:after="240"/>
    </w:pPr>
    <w:rPr>
      <w:b/>
      <w:szCs w:val="26"/>
    </w:rPr>
  </w:style>
  <w:style w:type="character" w:customStyle="1" w:styleId="DatacomCarattere">
    <w:name w:val="Data com. Carattere"/>
    <w:basedOn w:val="Carpredefinitoparagrafo"/>
    <w:link w:val="Datacom"/>
    <w:rsid w:val="001F6530"/>
    <w:rPr>
      <w:rFonts w:ascii="Titillium Web" w:hAnsi="Titillium Web"/>
      <w:b/>
      <w:sz w:val="24"/>
      <w:szCs w:val="26"/>
    </w:rPr>
  </w:style>
  <w:style w:type="paragraph" w:customStyle="1" w:styleId="Indirizzo">
    <w:name w:val="Indirizzo"/>
    <w:basedOn w:val="Pidipagina"/>
    <w:link w:val="IndirizzoCarattere"/>
    <w:qFormat/>
    <w:rsid w:val="002D7B02"/>
    <w:pPr>
      <w:tabs>
        <w:tab w:val="clear" w:pos="9638"/>
        <w:tab w:val="right" w:pos="8640"/>
      </w:tabs>
      <w:spacing w:after="0"/>
      <w:jc w:val="center"/>
    </w:pPr>
    <w:rPr>
      <w:b/>
      <w:iCs/>
      <w:color w:val="0070C0"/>
      <w:sz w:val="20"/>
    </w:rPr>
  </w:style>
  <w:style w:type="paragraph" w:customStyle="1" w:styleId="social">
    <w:name w:val="social"/>
    <w:basedOn w:val="Pidipagina"/>
    <w:link w:val="socialCarattere"/>
    <w:qFormat/>
    <w:rsid w:val="00B42878"/>
    <w:pPr>
      <w:spacing w:after="0"/>
      <w:ind w:left="3402"/>
    </w:pPr>
    <w:rPr>
      <w:i/>
      <w:noProof/>
      <w:color w:val="000080"/>
      <w:sz w:val="8"/>
    </w:rPr>
  </w:style>
  <w:style w:type="character" w:customStyle="1" w:styleId="IndirizzoCarattere">
    <w:name w:val="Indirizzo Carattere"/>
    <w:basedOn w:val="PidipaginaCarattere"/>
    <w:link w:val="Indirizzo"/>
    <w:rsid w:val="002D7B02"/>
    <w:rPr>
      <w:rFonts w:ascii="Titillium Web" w:hAnsi="Titillium Web"/>
      <w:b/>
      <w:iCs/>
      <w:color w:val="0070C0"/>
      <w:sz w:val="24"/>
      <w:szCs w:val="24"/>
    </w:rPr>
  </w:style>
  <w:style w:type="paragraph" w:customStyle="1" w:styleId="info">
    <w:name w:val="info"/>
    <w:basedOn w:val="Pidipagina"/>
    <w:link w:val="infoCarattere"/>
    <w:qFormat/>
    <w:rsid w:val="00F60941"/>
    <w:pPr>
      <w:tabs>
        <w:tab w:val="clear" w:pos="9638"/>
        <w:tab w:val="right" w:pos="8640"/>
      </w:tabs>
      <w:spacing w:after="0"/>
      <w:contextualSpacing/>
      <w:jc w:val="center"/>
    </w:pPr>
    <w:rPr>
      <w:iCs/>
      <w:color w:val="0070C0"/>
      <w:sz w:val="20"/>
    </w:rPr>
  </w:style>
  <w:style w:type="character" w:customStyle="1" w:styleId="socialCarattere">
    <w:name w:val="social Carattere"/>
    <w:basedOn w:val="PidipaginaCarattere"/>
    <w:link w:val="social"/>
    <w:rsid w:val="00B42878"/>
    <w:rPr>
      <w:rFonts w:ascii="Titillium Web" w:hAnsi="Titillium Web"/>
      <w:i/>
      <w:noProof/>
      <w:color w:val="000080"/>
      <w:sz w:val="8"/>
      <w:szCs w:val="24"/>
    </w:rPr>
  </w:style>
  <w:style w:type="paragraph" w:customStyle="1" w:styleId="contenuti">
    <w:name w:val="contenuti"/>
    <w:basedOn w:val="Titolo2"/>
    <w:next w:val="linkcontenuti"/>
    <w:link w:val="contenutiCarattere"/>
    <w:qFormat/>
    <w:rsid w:val="00A62A3C"/>
    <w:pPr>
      <w:spacing w:after="0"/>
      <w:ind w:left="0"/>
      <w:jc w:val="left"/>
    </w:pPr>
    <w:rPr>
      <w:b/>
      <w:noProof/>
      <w:sz w:val="24"/>
    </w:rPr>
  </w:style>
  <w:style w:type="character" w:customStyle="1" w:styleId="infoCarattere">
    <w:name w:val="info Carattere"/>
    <w:basedOn w:val="PidipaginaCarattere"/>
    <w:link w:val="info"/>
    <w:rsid w:val="00F60941"/>
    <w:rPr>
      <w:rFonts w:ascii="Titillium Web" w:hAnsi="Titillium Web"/>
      <w:iCs/>
      <w:color w:val="0070C0"/>
      <w:sz w:val="24"/>
      <w:szCs w:val="24"/>
    </w:rPr>
  </w:style>
  <w:style w:type="character" w:customStyle="1" w:styleId="contenutiCarattere">
    <w:name w:val="contenuti Carattere"/>
    <w:basedOn w:val="Carpredefinitoparagrafo"/>
    <w:link w:val="contenuti"/>
    <w:rsid w:val="00A62A3C"/>
    <w:rPr>
      <w:rFonts w:ascii="Titillium Web" w:hAnsi="Titillium Web"/>
      <w:b/>
      <w:noProof/>
      <w:sz w:val="24"/>
      <w:szCs w:val="24"/>
    </w:rPr>
  </w:style>
  <w:style w:type="paragraph" w:customStyle="1" w:styleId="linkcontenuti">
    <w:name w:val="link_contenuti"/>
    <w:basedOn w:val="Paragrafoelenco"/>
    <w:link w:val="linkcontenutiCarattere"/>
    <w:qFormat/>
    <w:rsid w:val="00ED5BB6"/>
    <w:pPr>
      <w:numPr>
        <w:numId w:val="44"/>
      </w:numPr>
      <w:spacing w:after="0"/>
      <w:ind w:left="0"/>
    </w:pPr>
    <w:rPr>
      <w:sz w:val="2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ED5BB6"/>
    <w:rPr>
      <w:rFonts w:ascii="Titillium Web" w:hAnsi="Titillium Web"/>
      <w:sz w:val="24"/>
      <w:szCs w:val="24"/>
    </w:rPr>
  </w:style>
  <w:style w:type="character" w:customStyle="1" w:styleId="linkcontenutiCarattere">
    <w:name w:val="link_contenuti Carattere"/>
    <w:basedOn w:val="ParagrafoelencoCarattere"/>
    <w:link w:val="linkcontenuti"/>
    <w:rsid w:val="00ED5BB6"/>
    <w:rPr>
      <w:rFonts w:ascii="Titillium Web" w:hAnsi="Titillium Web"/>
      <w:sz w:val="24"/>
      <w:szCs w:val="24"/>
    </w:rPr>
  </w:style>
  <w:style w:type="paragraph" w:customStyle="1" w:styleId="TitoloCom">
    <w:name w:val="TitoloCom"/>
    <w:basedOn w:val="Titolo2"/>
    <w:link w:val="TitoloComCarattere"/>
    <w:qFormat/>
    <w:rsid w:val="00D921CC"/>
    <w:pPr>
      <w:spacing w:after="300"/>
      <w:ind w:left="0"/>
    </w:pPr>
    <w:rPr>
      <w:b/>
      <w:sz w:val="28"/>
    </w:rPr>
  </w:style>
  <w:style w:type="character" w:customStyle="1" w:styleId="TitoloComCarattere">
    <w:name w:val="TitoloCom Carattere"/>
    <w:basedOn w:val="TitoloCarattere"/>
    <w:link w:val="TitoloCom"/>
    <w:rsid w:val="00D921CC"/>
    <w:rPr>
      <w:rFonts w:ascii="Titillium Web" w:eastAsiaTheme="majorEastAsia" w:hAnsi="Titillium Web" w:cstheme="majorBidi"/>
      <w:b/>
      <w:bCs w:val="0"/>
      <w:spacing w:val="5"/>
      <w:kern w:val="28"/>
      <w:sz w:val="28"/>
      <w:szCs w:val="24"/>
    </w:rPr>
  </w:style>
  <w:style w:type="paragraph" w:customStyle="1" w:styleId="xmsonormal">
    <w:name w:val="x_msonormal"/>
    <w:basedOn w:val="Normale"/>
    <w:rsid w:val="005546BC"/>
    <w:pPr>
      <w:spacing w:before="100" w:beforeAutospacing="1" w:after="100" w:afterAutospacing="1"/>
      <w:jc w:val="left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/>
    <w:lsdException w:name="List 2" w:semiHidden="0"/>
    <w:lsdException w:name="List 3" w:semiHidden="0"/>
    <w:lsdException w:name="List 4" w:semiHidden="0" w:unhideWhenUsed="0"/>
    <w:lsdException w:name="List 5" w:semiHidden="0" w:unhideWhenUsed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Title" w:semiHidden="0" w:unhideWhenUsed="0" w:qFormat="1"/>
    <w:lsdException w:name="Subtitle" w:semiHidden="0" w:unhideWhenUsed="0" w:qFormat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33C9"/>
    <w:pPr>
      <w:spacing w:after="120"/>
      <w:jc w:val="both"/>
    </w:pPr>
    <w:rPr>
      <w:rFonts w:ascii="Titillium Web" w:hAnsi="Titillium Web"/>
      <w:sz w:val="24"/>
      <w:szCs w:val="24"/>
    </w:rPr>
  </w:style>
  <w:style w:type="paragraph" w:styleId="Titolo1">
    <w:name w:val="heading 1"/>
    <w:basedOn w:val="Normale"/>
    <w:next w:val="Normale"/>
    <w:qFormat/>
    <w:rsid w:val="00643C37"/>
    <w:pPr>
      <w:keepNext/>
      <w:jc w:val="right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643C37"/>
    <w:pPr>
      <w:keepNext/>
      <w:ind w:left="540"/>
      <w:jc w:val="center"/>
      <w:outlineLvl w:val="1"/>
    </w:pPr>
    <w:rPr>
      <w:sz w:val="32"/>
    </w:rPr>
  </w:style>
  <w:style w:type="paragraph" w:styleId="Titolo3">
    <w:name w:val="heading 3"/>
    <w:basedOn w:val="Normale"/>
    <w:next w:val="Normale"/>
    <w:qFormat/>
    <w:rsid w:val="00643C37"/>
    <w:pPr>
      <w:keepNext/>
      <w:ind w:left="1440" w:hanging="90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rsid w:val="00643C37"/>
    <w:pPr>
      <w:keepNext/>
      <w:jc w:val="center"/>
      <w:outlineLvl w:val="3"/>
    </w:pPr>
    <w:rPr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643C37"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643C37"/>
    <w:pPr>
      <w:keepNext/>
      <w:ind w:left="540"/>
      <w:jc w:val="right"/>
      <w:outlineLvl w:val="5"/>
    </w:pPr>
    <w:rPr>
      <w:sz w:val="28"/>
    </w:rPr>
  </w:style>
  <w:style w:type="paragraph" w:styleId="Titolo7">
    <w:name w:val="heading 7"/>
    <w:basedOn w:val="Normale"/>
    <w:next w:val="Normale"/>
    <w:qFormat/>
    <w:rsid w:val="00643C37"/>
    <w:pPr>
      <w:keepNext/>
      <w:outlineLvl w:val="6"/>
    </w:pPr>
    <w:rPr>
      <w:b/>
      <w:bCs/>
      <w:szCs w:val="20"/>
    </w:rPr>
  </w:style>
  <w:style w:type="paragraph" w:styleId="Titolo8">
    <w:name w:val="heading 8"/>
    <w:basedOn w:val="Normale"/>
    <w:next w:val="Normale"/>
    <w:qFormat/>
    <w:rsid w:val="00643C37"/>
    <w:pPr>
      <w:keepNext/>
      <w:spacing w:line="360" w:lineRule="auto"/>
      <w:ind w:right="57"/>
      <w:jc w:val="center"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rsid w:val="00643C37"/>
    <w:pPr>
      <w:keepNext/>
      <w:tabs>
        <w:tab w:val="num" w:pos="915"/>
      </w:tabs>
      <w:spacing w:line="360" w:lineRule="auto"/>
      <w:ind w:right="284"/>
      <w:outlineLvl w:val="8"/>
    </w:pPr>
    <w:rPr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643C37"/>
    <w:rPr>
      <w:sz w:val="28"/>
      <w:szCs w:val="20"/>
    </w:rPr>
  </w:style>
  <w:style w:type="paragraph" w:styleId="Corpodeltesto2">
    <w:name w:val="Body Text 2"/>
    <w:basedOn w:val="Normale"/>
    <w:rsid w:val="00643C37"/>
    <w:rPr>
      <w:rFonts w:ascii="Bookman Old Style" w:hAnsi="Bookman Old Style"/>
    </w:rPr>
  </w:style>
  <w:style w:type="paragraph" w:styleId="Intestazione">
    <w:name w:val="header"/>
    <w:basedOn w:val="Normale"/>
    <w:rsid w:val="00643C3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643C37"/>
    <w:pPr>
      <w:tabs>
        <w:tab w:val="center" w:pos="4819"/>
        <w:tab w:val="right" w:pos="9638"/>
      </w:tabs>
    </w:pPr>
  </w:style>
  <w:style w:type="paragraph" w:styleId="Testodelblocco">
    <w:name w:val="Block Text"/>
    <w:basedOn w:val="Normale"/>
    <w:rsid w:val="00643C37"/>
    <w:pPr>
      <w:ind w:left="540" w:right="638"/>
      <w:jc w:val="center"/>
    </w:pPr>
    <w:rPr>
      <w:b/>
      <w:bCs/>
      <w:sz w:val="32"/>
    </w:rPr>
  </w:style>
  <w:style w:type="character" w:styleId="Collegamentoipertestuale">
    <w:name w:val="Hyperlink"/>
    <w:rsid w:val="00643C37"/>
    <w:rPr>
      <w:rFonts w:cs="Times New Roman"/>
      <w:color w:val="0000FF"/>
      <w:u w:val="single"/>
    </w:rPr>
  </w:style>
  <w:style w:type="character" w:styleId="Numeropagina">
    <w:name w:val="page number"/>
    <w:rsid w:val="00643C37"/>
    <w:rPr>
      <w:rFonts w:cs="Times New Roman"/>
    </w:rPr>
  </w:style>
  <w:style w:type="paragraph" w:styleId="Rientrocorpodeltesto">
    <w:name w:val="Body Text Indent"/>
    <w:basedOn w:val="Normale"/>
    <w:rsid w:val="00643C37"/>
    <w:pPr>
      <w:ind w:left="540"/>
    </w:pPr>
  </w:style>
  <w:style w:type="paragraph" w:styleId="Rientrocorpodeltesto2">
    <w:name w:val="Body Text Indent 2"/>
    <w:basedOn w:val="Normale"/>
    <w:rsid w:val="00643C37"/>
    <w:pPr>
      <w:ind w:left="1440" w:hanging="900"/>
    </w:pPr>
  </w:style>
  <w:style w:type="paragraph" w:styleId="Corpodeltesto3">
    <w:name w:val="Body Text 3"/>
    <w:basedOn w:val="Normale"/>
    <w:rsid w:val="00643C37"/>
    <w:pPr>
      <w:ind w:right="44"/>
    </w:pPr>
  </w:style>
  <w:style w:type="paragraph" w:styleId="Rientrocorpodeltesto3">
    <w:name w:val="Body Text Indent 3"/>
    <w:basedOn w:val="Normale"/>
    <w:rsid w:val="00643C37"/>
    <w:pPr>
      <w:ind w:left="360" w:hanging="360"/>
    </w:pPr>
  </w:style>
  <w:style w:type="paragraph" w:customStyle="1" w:styleId="protocollo">
    <w:name w:val="protocollo"/>
    <w:basedOn w:val="Normale"/>
    <w:rsid w:val="00643C37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Testonormale">
    <w:name w:val="Plain Text"/>
    <w:basedOn w:val="Normale"/>
    <w:rsid w:val="00643C37"/>
    <w:rPr>
      <w:rFonts w:ascii="Courier New" w:hAnsi="Courier New"/>
      <w:sz w:val="20"/>
      <w:szCs w:val="20"/>
    </w:rPr>
  </w:style>
  <w:style w:type="character" w:styleId="Collegamentovisitato">
    <w:name w:val="FollowedHyperlink"/>
    <w:rsid w:val="00643C37"/>
    <w:rPr>
      <w:rFonts w:cs="Times New Roman"/>
      <w:color w:val="800080"/>
      <w:u w:val="single"/>
    </w:rPr>
  </w:style>
  <w:style w:type="paragraph" w:customStyle="1" w:styleId="text">
    <w:name w:val="text"/>
    <w:basedOn w:val="Normale"/>
    <w:rsid w:val="00643C37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4"/>
      <w:szCs w:val="14"/>
    </w:rPr>
  </w:style>
  <w:style w:type="paragraph" w:customStyle="1" w:styleId="text-">
    <w:name w:val="text-"/>
    <w:basedOn w:val="Normale"/>
    <w:rsid w:val="00643C37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4"/>
      <w:szCs w:val="14"/>
    </w:rPr>
  </w:style>
  <w:style w:type="paragraph" w:styleId="Sommario1">
    <w:name w:val="toc 1"/>
    <w:basedOn w:val="Normale"/>
    <w:next w:val="Normale"/>
    <w:autoRedefine/>
    <w:semiHidden/>
    <w:rsid w:val="00643C37"/>
    <w:pPr>
      <w:ind w:left="540" w:right="610"/>
    </w:pPr>
  </w:style>
  <w:style w:type="paragraph" w:styleId="NormaleWeb">
    <w:name w:val="Normal (Web)"/>
    <w:basedOn w:val="Normale"/>
    <w:uiPriority w:val="99"/>
    <w:rsid w:val="00643C3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stofumetto">
    <w:name w:val="Balloon Text"/>
    <w:basedOn w:val="Normale"/>
    <w:semiHidden/>
    <w:rsid w:val="00643C37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643C37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fasicorsivo">
    <w:name w:val="Emphasis"/>
    <w:uiPriority w:val="20"/>
    <w:qFormat/>
    <w:rsid w:val="00643C37"/>
    <w:rPr>
      <w:i/>
      <w:iCs/>
    </w:rPr>
  </w:style>
  <w:style w:type="paragraph" w:customStyle="1" w:styleId="Default">
    <w:name w:val="Default"/>
    <w:rsid w:val="00643C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eformattatoHTML">
    <w:name w:val="HTML Preformatted"/>
    <w:basedOn w:val="Normale"/>
    <w:rsid w:val="00643C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provvr0">
    <w:name w:val="provvr0"/>
    <w:basedOn w:val="Normale"/>
    <w:uiPriority w:val="99"/>
    <w:rsid w:val="005B512C"/>
    <w:pPr>
      <w:spacing w:before="100" w:beforeAutospacing="1" w:after="100" w:afterAutospacing="1"/>
    </w:pPr>
    <w:rPr>
      <w:rFonts w:eastAsia="Calibri"/>
    </w:rPr>
  </w:style>
  <w:style w:type="table" w:styleId="Grigliatabella">
    <w:name w:val="Table Grid"/>
    <w:basedOn w:val="Tabellanormale"/>
    <w:rsid w:val="003A6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A9448D"/>
    <w:pPr>
      <w:overflowPunct w:val="0"/>
      <w:autoSpaceDE w:val="0"/>
      <w:autoSpaceDN w:val="0"/>
      <w:adjustRightInd w:val="0"/>
      <w:spacing w:line="360" w:lineRule="auto"/>
    </w:pPr>
    <w:rPr>
      <w:sz w:val="26"/>
      <w:szCs w:val="20"/>
    </w:rPr>
  </w:style>
  <w:style w:type="paragraph" w:styleId="Revisione">
    <w:name w:val="Revision"/>
    <w:hidden/>
    <w:uiPriority w:val="99"/>
    <w:semiHidden/>
    <w:rsid w:val="009D72CF"/>
    <w:rPr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4D542F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472DD"/>
    <w:rPr>
      <w:b/>
      <w:bCs/>
    </w:rPr>
  </w:style>
  <w:style w:type="character" w:customStyle="1" w:styleId="st">
    <w:name w:val="st"/>
    <w:basedOn w:val="Carpredefinitoparagrafo"/>
    <w:rsid w:val="009E7F81"/>
  </w:style>
  <w:style w:type="character" w:styleId="Rimandocommento">
    <w:name w:val="annotation reference"/>
    <w:basedOn w:val="Carpredefinitoparagrafo"/>
    <w:semiHidden/>
    <w:unhideWhenUsed/>
    <w:rsid w:val="00BC6BCD"/>
    <w:rPr>
      <w:sz w:val="18"/>
      <w:szCs w:val="18"/>
    </w:rPr>
  </w:style>
  <w:style w:type="paragraph" w:styleId="Testocommento">
    <w:name w:val="annotation text"/>
    <w:basedOn w:val="Normale"/>
    <w:link w:val="TestocommentoCarattere"/>
    <w:semiHidden/>
    <w:unhideWhenUsed/>
    <w:rsid w:val="00BC6BCD"/>
  </w:style>
  <w:style w:type="character" w:customStyle="1" w:styleId="TestocommentoCarattere">
    <w:name w:val="Testo commento Carattere"/>
    <w:basedOn w:val="Carpredefinitoparagrafo"/>
    <w:link w:val="Testocommento"/>
    <w:semiHidden/>
    <w:rsid w:val="00BC6BCD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C6BC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C6BCD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1A00E0"/>
    <w:rPr>
      <w:b/>
      <w:bCs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32010A"/>
    <w:rPr>
      <w:sz w:val="24"/>
      <w:szCs w:val="24"/>
    </w:rPr>
  </w:style>
  <w:style w:type="paragraph" w:customStyle="1" w:styleId="LogoAE">
    <w:name w:val="LogoAE"/>
    <w:basedOn w:val="Normale"/>
    <w:autoRedefine/>
    <w:qFormat/>
    <w:rsid w:val="00D921CC"/>
    <w:pPr>
      <w:spacing w:after="0"/>
      <w:ind w:left="425" w:firstLine="142"/>
      <w:jc w:val="left"/>
    </w:pPr>
    <w:rPr>
      <w:iCs/>
      <w:color w:val="000080"/>
      <w:sz w:val="20"/>
      <w:szCs w:val="20"/>
    </w:rPr>
  </w:style>
  <w:style w:type="paragraph" w:customStyle="1" w:styleId="ComStampa">
    <w:name w:val="ComStampa"/>
    <w:basedOn w:val="Titolo1"/>
    <w:link w:val="ComStampaCarattere"/>
    <w:qFormat/>
    <w:rsid w:val="00D921CC"/>
    <w:pPr>
      <w:autoSpaceDE w:val="0"/>
      <w:autoSpaceDN w:val="0"/>
      <w:adjustRightInd w:val="0"/>
      <w:spacing w:before="840"/>
      <w:jc w:val="center"/>
    </w:pPr>
    <w:rPr>
      <w:b w:val="0"/>
      <w:bCs w:val="0"/>
      <w:szCs w:val="28"/>
    </w:rPr>
  </w:style>
  <w:style w:type="character" w:customStyle="1" w:styleId="ComStampaCarattere">
    <w:name w:val="ComStampa Carattere"/>
    <w:basedOn w:val="Carpredefinitoparagrafo"/>
    <w:link w:val="ComStampa"/>
    <w:rsid w:val="00D921CC"/>
    <w:rPr>
      <w:rFonts w:ascii="Titillium Web" w:hAnsi="Titillium Web"/>
      <w:sz w:val="24"/>
      <w:szCs w:val="28"/>
    </w:rPr>
  </w:style>
  <w:style w:type="paragraph" w:styleId="Titolo">
    <w:name w:val="Title"/>
    <w:basedOn w:val="Titolo1"/>
    <w:next w:val="Normale"/>
    <w:link w:val="TitoloCarattere"/>
    <w:qFormat/>
    <w:rsid w:val="004E6585"/>
    <w:pPr>
      <w:spacing w:after="300"/>
      <w:contextualSpacing/>
      <w:jc w:val="center"/>
    </w:pPr>
    <w:rPr>
      <w:rFonts w:eastAsiaTheme="majorEastAsia" w:cstheme="majorBidi"/>
      <w:spacing w:val="5"/>
      <w:kern w:val="28"/>
      <w:sz w:val="28"/>
      <w:szCs w:val="52"/>
    </w:rPr>
  </w:style>
  <w:style w:type="character" w:customStyle="1" w:styleId="TitoloCarattere">
    <w:name w:val="Titolo Carattere"/>
    <w:basedOn w:val="Carpredefinitoparagrafo"/>
    <w:link w:val="Titolo"/>
    <w:rsid w:val="004E6585"/>
    <w:rPr>
      <w:rFonts w:ascii="Titillium Web" w:eastAsiaTheme="majorEastAsia" w:hAnsi="Titillium Web" w:cstheme="majorBidi"/>
      <w:b/>
      <w:bCs/>
      <w:spacing w:val="5"/>
      <w:kern w:val="28"/>
      <w:sz w:val="28"/>
      <w:szCs w:val="52"/>
    </w:rPr>
  </w:style>
  <w:style w:type="paragraph" w:customStyle="1" w:styleId="Datacom">
    <w:name w:val="Data com."/>
    <w:basedOn w:val="Normale"/>
    <w:link w:val="DatacomCarattere"/>
    <w:qFormat/>
    <w:rsid w:val="001F6530"/>
    <w:pPr>
      <w:autoSpaceDE w:val="0"/>
      <w:autoSpaceDN w:val="0"/>
      <w:adjustRightInd w:val="0"/>
      <w:spacing w:before="240" w:after="240"/>
    </w:pPr>
    <w:rPr>
      <w:b/>
      <w:szCs w:val="26"/>
    </w:rPr>
  </w:style>
  <w:style w:type="character" w:customStyle="1" w:styleId="DatacomCarattere">
    <w:name w:val="Data com. Carattere"/>
    <w:basedOn w:val="Carpredefinitoparagrafo"/>
    <w:link w:val="Datacom"/>
    <w:rsid w:val="001F6530"/>
    <w:rPr>
      <w:rFonts w:ascii="Titillium Web" w:hAnsi="Titillium Web"/>
      <w:b/>
      <w:sz w:val="24"/>
      <w:szCs w:val="26"/>
    </w:rPr>
  </w:style>
  <w:style w:type="paragraph" w:customStyle="1" w:styleId="Indirizzo">
    <w:name w:val="Indirizzo"/>
    <w:basedOn w:val="Pidipagina"/>
    <w:link w:val="IndirizzoCarattere"/>
    <w:qFormat/>
    <w:rsid w:val="002D7B02"/>
    <w:pPr>
      <w:tabs>
        <w:tab w:val="clear" w:pos="9638"/>
        <w:tab w:val="right" w:pos="8640"/>
      </w:tabs>
      <w:spacing w:after="0"/>
      <w:jc w:val="center"/>
    </w:pPr>
    <w:rPr>
      <w:b/>
      <w:iCs/>
      <w:color w:val="0070C0"/>
      <w:sz w:val="20"/>
    </w:rPr>
  </w:style>
  <w:style w:type="paragraph" w:customStyle="1" w:styleId="social">
    <w:name w:val="social"/>
    <w:basedOn w:val="Pidipagina"/>
    <w:link w:val="socialCarattere"/>
    <w:qFormat/>
    <w:rsid w:val="00B42878"/>
    <w:pPr>
      <w:spacing w:after="0"/>
      <w:ind w:left="3402"/>
    </w:pPr>
    <w:rPr>
      <w:i/>
      <w:noProof/>
      <w:color w:val="000080"/>
      <w:sz w:val="8"/>
    </w:rPr>
  </w:style>
  <w:style w:type="character" w:customStyle="1" w:styleId="IndirizzoCarattere">
    <w:name w:val="Indirizzo Carattere"/>
    <w:basedOn w:val="PidipaginaCarattere"/>
    <w:link w:val="Indirizzo"/>
    <w:rsid w:val="002D7B02"/>
    <w:rPr>
      <w:rFonts w:ascii="Titillium Web" w:hAnsi="Titillium Web"/>
      <w:b/>
      <w:iCs/>
      <w:color w:val="0070C0"/>
      <w:sz w:val="24"/>
      <w:szCs w:val="24"/>
    </w:rPr>
  </w:style>
  <w:style w:type="paragraph" w:customStyle="1" w:styleId="info">
    <w:name w:val="info"/>
    <w:basedOn w:val="Pidipagina"/>
    <w:link w:val="infoCarattere"/>
    <w:qFormat/>
    <w:rsid w:val="00F60941"/>
    <w:pPr>
      <w:tabs>
        <w:tab w:val="clear" w:pos="9638"/>
        <w:tab w:val="right" w:pos="8640"/>
      </w:tabs>
      <w:spacing w:after="0"/>
      <w:contextualSpacing/>
      <w:jc w:val="center"/>
    </w:pPr>
    <w:rPr>
      <w:iCs/>
      <w:color w:val="0070C0"/>
      <w:sz w:val="20"/>
    </w:rPr>
  </w:style>
  <w:style w:type="character" w:customStyle="1" w:styleId="socialCarattere">
    <w:name w:val="social Carattere"/>
    <w:basedOn w:val="PidipaginaCarattere"/>
    <w:link w:val="social"/>
    <w:rsid w:val="00B42878"/>
    <w:rPr>
      <w:rFonts w:ascii="Titillium Web" w:hAnsi="Titillium Web"/>
      <w:i/>
      <w:noProof/>
      <w:color w:val="000080"/>
      <w:sz w:val="8"/>
      <w:szCs w:val="24"/>
    </w:rPr>
  </w:style>
  <w:style w:type="paragraph" w:customStyle="1" w:styleId="contenuti">
    <w:name w:val="contenuti"/>
    <w:basedOn w:val="Titolo2"/>
    <w:next w:val="linkcontenuti"/>
    <w:link w:val="contenutiCarattere"/>
    <w:qFormat/>
    <w:rsid w:val="00A62A3C"/>
    <w:pPr>
      <w:spacing w:after="0"/>
      <w:ind w:left="0"/>
      <w:jc w:val="left"/>
    </w:pPr>
    <w:rPr>
      <w:b/>
      <w:noProof/>
      <w:sz w:val="24"/>
    </w:rPr>
  </w:style>
  <w:style w:type="character" w:customStyle="1" w:styleId="infoCarattere">
    <w:name w:val="info Carattere"/>
    <w:basedOn w:val="PidipaginaCarattere"/>
    <w:link w:val="info"/>
    <w:rsid w:val="00F60941"/>
    <w:rPr>
      <w:rFonts w:ascii="Titillium Web" w:hAnsi="Titillium Web"/>
      <w:iCs/>
      <w:color w:val="0070C0"/>
      <w:sz w:val="24"/>
      <w:szCs w:val="24"/>
    </w:rPr>
  </w:style>
  <w:style w:type="character" w:customStyle="1" w:styleId="contenutiCarattere">
    <w:name w:val="contenuti Carattere"/>
    <w:basedOn w:val="Carpredefinitoparagrafo"/>
    <w:link w:val="contenuti"/>
    <w:rsid w:val="00A62A3C"/>
    <w:rPr>
      <w:rFonts w:ascii="Titillium Web" w:hAnsi="Titillium Web"/>
      <w:b/>
      <w:noProof/>
      <w:sz w:val="24"/>
      <w:szCs w:val="24"/>
    </w:rPr>
  </w:style>
  <w:style w:type="paragraph" w:customStyle="1" w:styleId="linkcontenuti">
    <w:name w:val="link_contenuti"/>
    <w:basedOn w:val="Paragrafoelenco"/>
    <w:link w:val="linkcontenutiCarattere"/>
    <w:qFormat/>
    <w:rsid w:val="00ED5BB6"/>
    <w:pPr>
      <w:numPr>
        <w:numId w:val="44"/>
      </w:numPr>
      <w:spacing w:after="0"/>
      <w:ind w:left="0"/>
    </w:pPr>
    <w:rPr>
      <w:sz w:val="2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ED5BB6"/>
    <w:rPr>
      <w:rFonts w:ascii="Titillium Web" w:hAnsi="Titillium Web"/>
      <w:sz w:val="24"/>
      <w:szCs w:val="24"/>
    </w:rPr>
  </w:style>
  <w:style w:type="character" w:customStyle="1" w:styleId="linkcontenutiCarattere">
    <w:name w:val="link_contenuti Carattere"/>
    <w:basedOn w:val="ParagrafoelencoCarattere"/>
    <w:link w:val="linkcontenuti"/>
    <w:rsid w:val="00ED5BB6"/>
    <w:rPr>
      <w:rFonts w:ascii="Titillium Web" w:hAnsi="Titillium Web"/>
      <w:sz w:val="24"/>
      <w:szCs w:val="24"/>
    </w:rPr>
  </w:style>
  <w:style w:type="paragraph" w:customStyle="1" w:styleId="TitoloCom">
    <w:name w:val="TitoloCom"/>
    <w:basedOn w:val="Titolo2"/>
    <w:link w:val="TitoloComCarattere"/>
    <w:qFormat/>
    <w:rsid w:val="00D921CC"/>
    <w:pPr>
      <w:spacing w:after="300"/>
      <w:ind w:left="0"/>
    </w:pPr>
    <w:rPr>
      <w:b/>
      <w:sz w:val="28"/>
    </w:rPr>
  </w:style>
  <w:style w:type="character" w:customStyle="1" w:styleId="TitoloComCarattere">
    <w:name w:val="TitoloCom Carattere"/>
    <w:basedOn w:val="TitoloCarattere"/>
    <w:link w:val="TitoloCom"/>
    <w:rsid w:val="00D921CC"/>
    <w:rPr>
      <w:rFonts w:ascii="Titillium Web" w:eastAsiaTheme="majorEastAsia" w:hAnsi="Titillium Web" w:cstheme="majorBidi"/>
      <w:b/>
      <w:bCs w:val="0"/>
      <w:spacing w:val="5"/>
      <w:kern w:val="28"/>
      <w:sz w:val="28"/>
      <w:szCs w:val="24"/>
    </w:rPr>
  </w:style>
  <w:style w:type="paragraph" w:customStyle="1" w:styleId="xmsonormal">
    <w:name w:val="x_msonormal"/>
    <w:basedOn w:val="Normale"/>
    <w:rsid w:val="005546BC"/>
    <w:pPr>
      <w:spacing w:before="100" w:beforeAutospacing="1" w:after="100" w:afterAutospacing="1"/>
      <w:jc w:val="lef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1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4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9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2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8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5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8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54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59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58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56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23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7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41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5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0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72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93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28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2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86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9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44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16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1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8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62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32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09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894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20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0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72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8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67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72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741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13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27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7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9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963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9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7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2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7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68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3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6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9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1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34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7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907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07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41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82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35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6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0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55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79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2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8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witter.com/agenzia_entrat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linkedin.com/company/agenzia-delle-entrat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t-it.facebook.com/agenziadelleentrat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user/Entrateinvideo" TargetMode="External"/><Relationship Id="rId10" Type="http://schemas.openxmlformats.org/officeDocument/2006/relationships/hyperlink" Target="https://www.agenziaentrate.gov.it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01BF6-3BCF-489C-969F-9287231B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Ministero delle Finanze</Company>
  <LinksUpToDate>false</LinksUpToDate>
  <CharactersWithSpaces>3245</CharactersWithSpaces>
  <SharedDoc>false</SharedDoc>
  <HLinks>
    <vt:vector size="6" baseType="variant">
      <vt:variant>
        <vt:i4>393292</vt:i4>
      </vt:variant>
      <vt:variant>
        <vt:i4>0</vt:i4>
      </vt:variant>
      <vt:variant>
        <vt:i4>0</vt:i4>
      </vt:variant>
      <vt:variant>
        <vt:i4>5</vt:i4>
      </vt:variant>
      <vt:variant>
        <vt:lpwstr>http://www.agenziaentrate.it/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creator>Agenzia delle Entrate</dc:creator>
  <cp:lastModifiedBy>MAZZEI SERGIO</cp:lastModifiedBy>
  <cp:revision>4</cp:revision>
  <cp:lastPrinted>2018-11-29T12:28:00Z</cp:lastPrinted>
  <dcterms:created xsi:type="dcterms:W3CDTF">2021-01-09T09:28:00Z</dcterms:created>
  <dcterms:modified xsi:type="dcterms:W3CDTF">2021-01-09T09:34:00Z</dcterms:modified>
</cp:coreProperties>
</file>